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9"/>
        <w:gridCol w:w="1334"/>
        <w:gridCol w:w="803"/>
        <w:gridCol w:w="1865"/>
        <w:gridCol w:w="449"/>
        <w:gridCol w:w="285"/>
        <w:gridCol w:w="2885"/>
        <w:gridCol w:w="2689"/>
        <w:gridCol w:w="2153"/>
      </w:tblGrid>
      <w:tr w:rsidR="00A42840" w:rsidRPr="00A42840" w:rsidTr="00514A59">
        <w:trPr>
          <w:trHeight w:val="260"/>
        </w:trPr>
        <w:tc>
          <w:tcPr>
            <w:tcW w:w="13222" w:type="dxa"/>
            <w:gridSpan w:val="9"/>
            <w:shd w:val="clear" w:color="auto" w:fill="C6D9F1" w:themeFill="text2" w:themeFillTint="33"/>
          </w:tcPr>
          <w:p w:rsidR="000C5F56" w:rsidRPr="00A42840" w:rsidRDefault="00896847" w:rsidP="00284CC7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A42840">
              <w:rPr>
                <w:rFonts w:ascii="Arial" w:hAnsi="Arial" w:cs="Arial"/>
                <w:b/>
                <w:color w:val="002060"/>
                <w:sz w:val="20"/>
                <w:szCs w:val="20"/>
              </w:rPr>
              <w:t>1. MACROPROCESO</w:t>
            </w:r>
          </w:p>
        </w:tc>
      </w:tr>
      <w:tr w:rsidR="00A42840" w:rsidRPr="00A42840" w:rsidTr="00514A59">
        <w:trPr>
          <w:trHeight w:val="259"/>
        </w:trPr>
        <w:tc>
          <w:tcPr>
            <w:tcW w:w="13222" w:type="dxa"/>
            <w:gridSpan w:val="9"/>
          </w:tcPr>
          <w:p w:rsidR="00896847" w:rsidRPr="00A42840" w:rsidRDefault="00896847" w:rsidP="00CB2E6C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A42840">
              <w:rPr>
                <w:rFonts w:ascii="Arial" w:hAnsi="Arial" w:cs="Arial"/>
                <w:color w:val="002060"/>
                <w:sz w:val="20"/>
                <w:szCs w:val="20"/>
              </w:rPr>
              <w:t xml:space="preserve">GESTIÓN </w:t>
            </w:r>
            <w:r w:rsidR="00CB2E6C">
              <w:rPr>
                <w:rFonts w:ascii="Arial" w:hAnsi="Arial" w:cs="Arial"/>
                <w:color w:val="002060"/>
                <w:sz w:val="20"/>
                <w:szCs w:val="20"/>
              </w:rPr>
              <w:t>CLINICA Y SEGURIDAD DEL PACIENTE</w:t>
            </w:r>
          </w:p>
        </w:tc>
      </w:tr>
      <w:tr w:rsidR="00A42840" w:rsidRPr="00A42840" w:rsidTr="00514A59">
        <w:trPr>
          <w:trHeight w:val="190"/>
        </w:trPr>
        <w:tc>
          <w:tcPr>
            <w:tcW w:w="13222" w:type="dxa"/>
            <w:gridSpan w:val="9"/>
            <w:shd w:val="clear" w:color="auto" w:fill="C6D9F1" w:themeFill="text2" w:themeFillTint="33"/>
          </w:tcPr>
          <w:p w:rsidR="000C5F56" w:rsidRPr="00A42840" w:rsidRDefault="00896847" w:rsidP="0021322F">
            <w:pPr>
              <w:pStyle w:val="Prrafodelista"/>
              <w:numPr>
                <w:ilvl w:val="1"/>
                <w:numId w:val="1"/>
              </w:num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A42840">
              <w:rPr>
                <w:rFonts w:ascii="Arial" w:hAnsi="Arial" w:cs="Arial"/>
                <w:b/>
                <w:color w:val="002060"/>
                <w:sz w:val="20"/>
                <w:szCs w:val="20"/>
              </w:rPr>
              <w:t>OBJETIVO DEL MACROPROCES</w:t>
            </w:r>
            <w:r w:rsidR="00027DCB">
              <w:rPr>
                <w:rFonts w:ascii="Arial" w:hAnsi="Arial" w:cs="Arial"/>
                <w:b/>
                <w:color w:val="002060"/>
                <w:sz w:val="20"/>
                <w:szCs w:val="20"/>
              </w:rPr>
              <w:t>O</w:t>
            </w:r>
            <w:bookmarkStart w:id="0" w:name="_GoBack"/>
            <w:bookmarkEnd w:id="0"/>
          </w:p>
        </w:tc>
      </w:tr>
      <w:tr w:rsidR="00A42840" w:rsidRPr="00A42840" w:rsidTr="00514A59">
        <w:trPr>
          <w:trHeight w:val="510"/>
        </w:trPr>
        <w:tc>
          <w:tcPr>
            <w:tcW w:w="13222" w:type="dxa"/>
            <w:gridSpan w:val="9"/>
          </w:tcPr>
          <w:p w:rsidR="00896847" w:rsidRPr="00A42840" w:rsidRDefault="00CB2E6C" w:rsidP="00896847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BE2B6E">
              <w:rPr>
                <w:rFonts w:ascii="Arial" w:hAnsi="Arial" w:cs="Arial"/>
                <w:color w:val="002060"/>
                <w:sz w:val="20"/>
                <w:szCs w:val="20"/>
                <w:lang w:eastAsia="es-CO"/>
              </w:rPr>
              <w:t>Prestar una atención integral a los usuarios que acuden a los servicios de salud de la E.S.E hospital san José del Guaviare, con criterios de oportunidad, accesibilidad, pertinencia y seguridad del paciente; que contribuya al restablecimiento de su salud o definición de conducta a seguir de acuerdo a las necesidades y expectativas de</w:t>
            </w:r>
            <w:r>
              <w:rPr>
                <w:rFonts w:ascii="Arial" w:hAnsi="Arial" w:cs="Arial"/>
                <w:color w:val="002060"/>
                <w:sz w:val="20"/>
                <w:szCs w:val="20"/>
                <w:lang w:eastAsia="es-CO"/>
              </w:rPr>
              <w:t xml:space="preserve"> salud identificadas en los usu</w:t>
            </w:r>
            <w:r w:rsidRPr="00BE2B6E">
              <w:rPr>
                <w:rFonts w:ascii="Arial" w:hAnsi="Arial" w:cs="Arial"/>
                <w:color w:val="002060"/>
                <w:sz w:val="20"/>
                <w:szCs w:val="20"/>
                <w:lang w:eastAsia="es-CO"/>
              </w:rPr>
              <w:t>arios.</w:t>
            </w:r>
          </w:p>
        </w:tc>
      </w:tr>
      <w:tr w:rsidR="00A42840" w:rsidRPr="00A42840" w:rsidTr="00514A59">
        <w:trPr>
          <w:trHeight w:val="260"/>
        </w:trPr>
        <w:tc>
          <w:tcPr>
            <w:tcW w:w="13222" w:type="dxa"/>
            <w:gridSpan w:val="9"/>
            <w:shd w:val="clear" w:color="auto" w:fill="C6D9F1" w:themeFill="text2" w:themeFillTint="33"/>
          </w:tcPr>
          <w:p w:rsidR="000C5F56" w:rsidRPr="00A42840" w:rsidRDefault="00896847" w:rsidP="00284CC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A42840">
              <w:rPr>
                <w:rFonts w:ascii="Arial" w:hAnsi="Arial" w:cs="Arial"/>
                <w:b/>
                <w:color w:val="002060"/>
                <w:sz w:val="20"/>
                <w:szCs w:val="20"/>
              </w:rPr>
              <w:t>NOMBRE DEL PROCESO</w:t>
            </w:r>
          </w:p>
        </w:tc>
      </w:tr>
      <w:tr w:rsidR="00A42840" w:rsidRPr="00A42840" w:rsidTr="00514A59">
        <w:trPr>
          <w:trHeight w:val="259"/>
        </w:trPr>
        <w:tc>
          <w:tcPr>
            <w:tcW w:w="13222" w:type="dxa"/>
            <w:gridSpan w:val="9"/>
          </w:tcPr>
          <w:p w:rsidR="00896847" w:rsidRPr="00A42840" w:rsidRDefault="00896847" w:rsidP="00896847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A42840">
              <w:rPr>
                <w:rFonts w:ascii="Arial" w:hAnsi="Arial" w:cs="Arial"/>
                <w:color w:val="002060"/>
                <w:sz w:val="20"/>
                <w:szCs w:val="20"/>
              </w:rPr>
              <w:t>ESTERILIZACIÓN</w:t>
            </w:r>
          </w:p>
        </w:tc>
      </w:tr>
      <w:tr w:rsidR="00A42840" w:rsidRPr="00A42840" w:rsidTr="00514A59">
        <w:trPr>
          <w:trHeight w:val="281"/>
        </w:trPr>
        <w:tc>
          <w:tcPr>
            <w:tcW w:w="13222" w:type="dxa"/>
            <w:gridSpan w:val="9"/>
            <w:shd w:val="clear" w:color="auto" w:fill="C6D9F1" w:themeFill="text2" w:themeFillTint="33"/>
          </w:tcPr>
          <w:p w:rsidR="0021322F" w:rsidRPr="00A42840" w:rsidRDefault="00896847" w:rsidP="002D3BF4">
            <w:pPr>
              <w:pStyle w:val="Prrafodelista"/>
              <w:numPr>
                <w:ilvl w:val="1"/>
                <w:numId w:val="1"/>
              </w:num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A42840">
              <w:rPr>
                <w:rFonts w:ascii="Arial" w:hAnsi="Arial" w:cs="Arial"/>
                <w:b/>
                <w:color w:val="002060"/>
                <w:sz w:val="20"/>
                <w:szCs w:val="20"/>
              </w:rPr>
              <w:t>OBJETIVO DEL PROCESO</w:t>
            </w:r>
          </w:p>
        </w:tc>
      </w:tr>
      <w:tr w:rsidR="00A42840" w:rsidRPr="00A42840" w:rsidTr="00514A59">
        <w:trPr>
          <w:trHeight w:val="385"/>
        </w:trPr>
        <w:tc>
          <w:tcPr>
            <w:tcW w:w="13222" w:type="dxa"/>
            <w:gridSpan w:val="9"/>
          </w:tcPr>
          <w:p w:rsidR="00896847" w:rsidRPr="00A42840" w:rsidRDefault="00896847" w:rsidP="00896847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A42840">
              <w:rPr>
                <w:rFonts w:ascii="Arial" w:hAnsi="Arial" w:cs="Arial"/>
                <w:color w:val="002060"/>
                <w:sz w:val="20"/>
                <w:szCs w:val="20"/>
              </w:rPr>
              <w:t xml:space="preserve">Garantizar la esterilidad de un producto utilizando </w:t>
            </w:r>
            <w:r w:rsidRPr="00A42840">
              <w:rPr>
                <w:rFonts w:ascii="Arial" w:hAnsi="Arial" w:cs="Arial"/>
                <w:color w:val="002060"/>
                <w:sz w:val="20"/>
                <w:szCs w:val="20"/>
                <w:lang w:val="es-CO"/>
              </w:rPr>
              <w:t>métodos validados y controlados adecuadamente que contribuyan a prevenir el deterioro del material, ropa e instrumental y reducir la carga microbiana.</w:t>
            </w:r>
          </w:p>
        </w:tc>
      </w:tr>
      <w:tr w:rsidR="00A42840" w:rsidRPr="00A42840" w:rsidTr="00514A59">
        <w:trPr>
          <w:trHeight w:val="222"/>
        </w:trPr>
        <w:tc>
          <w:tcPr>
            <w:tcW w:w="13222" w:type="dxa"/>
            <w:gridSpan w:val="9"/>
            <w:shd w:val="clear" w:color="auto" w:fill="C6D9F1" w:themeFill="text2" w:themeFillTint="33"/>
          </w:tcPr>
          <w:p w:rsidR="000C5F56" w:rsidRPr="00A42840" w:rsidRDefault="00896847" w:rsidP="00284CC7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A42840">
              <w:rPr>
                <w:rFonts w:ascii="Arial" w:hAnsi="Arial" w:cs="Arial"/>
                <w:b/>
                <w:color w:val="002060"/>
                <w:sz w:val="20"/>
                <w:szCs w:val="20"/>
              </w:rPr>
              <w:t>3. ALCANCE</w:t>
            </w:r>
          </w:p>
        </w:tc>
      </w:tr>
      <w:tr w:rsidR="00A42840" w:rsidRPr="00A42840" w:rsidTr="00514A59">
        <w:trPr>
          <w:trHeight w:val="385"/>
        </w:trPr>
        <w:tc>
          <w:tcPr>
            <w:tcW w:w="13222" w:type="dxa"/>
            <w:gridSpan w:val="9"/>
          </w:tcPr>
          <w:p w:rsidR="00896847" w:rsidRPr="00A42840" w:rsidRDefault="00896847" w:rsidP="00896847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A42840">
              <w:rPr>
                <w:rFonts w:ascii="Arial" w:hAnsi="Arial" w:cs="Arial"/>
                <w:b/>
                <w:color w:val="002060"/>
                <w:sz w:val="20"/>
                <w:szCs w:val="20"/>
              </w:rPr>
              <w:t>Inicia:</w:t>
            </w:r>
            <w:r w:rsidRPr="00A42840">
              <w:rPr>
                <w:rFonts w:ascii="Arial" w:hAnsi="Arial" w:cs="Arial"/>
                <w:color w:val="002060"/>
                <w:sz w:val="20"/>
                <w:szCs w:val="20"/>
              </w:rPr>
              <w:t xml:space="preserve"> Recepción de insumos, ropa limpia e instrumental</w:t>
            </w:r>
            <w:r w:rsidRPr="00A42840">
              <w:rPr>
                <w:rFonts w:ascii="Arial" w:hAnsi="Arial" w:cs="Arial"/>
                <w:b/>
                <w:color w:val="002060"/>
                <w:sz w:val="20"/>
                <w:szCs w:val="20"/>
              </w:rPr>
              <w:t>.</w:t>
            </w:r>
          </w:p>
          <w:p w:rsidR="00896847" w:rsidRPr="00A42840" w:rsidRDefault="00896847" w:rsidP="00896847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A42840">
              <w:rPr>
                <w:rFonts w:ascii="Arial" w:hAnsi="Arial" w:cs="Arial"/>
                <w:b/>
                <w:color w:val="002060"/>
                <w:sz w:val="20"/>
                <w:szCs w:val="20"/>
              </w:rPr>
              <w:t>Termina:</w:t>
            </w:r>
            <w:r w:rsidRPr="00A42840">
              <w:rPr>
                <w:rFonts w:ascii="Arial" w:hAnsi="Arial" w:cs="Arial"/>
                <w:color w:val="002060"/>
                <w:sz w:val="20"/>
                <w:szCs w:val="20"/>
              </w:rPr>
              <w:t xml:space="preserve"> Distribución de material, ropa e instrumental estéril.</w:t>
            </w:r>
          </w:p>
        </w:tc>
      </w:tr>
      <w:tr w:rsidR="00A42840" w:rsidRPr="00A42840" w:rsidTr="00514A59">
        <w:trPr>
          <w:trHeight w:val="126"/>
        </w:trPr>
        <w:tc>
          <w:tcPr>
            <w:tcW w:w="13222" w:type="dxa"/>
            <w:gridSpan w:val="9"/>
            <w:shd w:val="clear" w:color="auto" w:fill="C6D9F1" w:themeFill="text2" w:themeFillTint="33"/>
          </w:tcPr>
          <w:p w:rsidR="000C5F56" w:rsidRPr="00A42840" w:rsidRDefault="00896847" w:rsidP="00896847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A42840">
              <w:rPr>
                <w:rFonts w:ascii="Arial" w:hAnsi="Arial" w:cs="Arial"/>
                <w:b/>
                <w:color w:val="002060"/>
                <w:sz w:val="20"/>
                <w:szCs w:val="20"/>
              </w:rPr>
              <w:t>4</w:t>
            </w:r>
            <w:r w:rsidRPr="00A42840">
              <w:rPr>
                <w:rFonts w:ascii="Arial" w:hAnsi="Arial" w:cs="Arial"/>
                <w:b/>
                <w:color w:val="002060"/>
                <w:sz w:val="20"/>
                <w:szCs w:val="20"/>
                <w:shd w:val="clear" w:color="auto" w:fill="C6D9F1" w:themeFill="text2" w:themeFillTint="33"/>
              </w:rPr>
              <w:t>. RESPONSABLE</w:t>
            </w:r>
          </w:p>
        </w:tc>
      </w:tr>
      <w:tr w:rsidR="00A42840" w:rsidRPr="00A42840" w:rsidTr="00514A59">
        <w:trPr>
          <w:trHeight w:val="125"/>
        </w:trPr>
        <w:tc>
          <w:tcPr>
            <w:tcW w:w="13222" w:type="dxa"/>
            <w:gridSpan w:val="9"/>
          </w:tcPr>
          <w:p w:rsidR="00896847" w:rsidRPr="00A42840" w:rsidRDefault="00CB2E6C" w:rsidP="00CB2E6C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Coordinador de esterilización </w:t>
            </w:r>
          </w:p>
        </w:tc>
      </w:tr>
      <w:tr w:rsidR="00A42840" w:rsidRPr="00A42840" w:rsidTr="00514A59">
        <w:tc>
          <w:tcPr>
            <w:tcW w:w="13222" w:type="dxa"/>
            <w:gridSpan w:val="9"/>
            <w:shd w:val="clear" w:color="auto" w:fill="C6D9F1" w:themeFill="text2" w:themeFillTint="33"/>
          </w:tcPr>
          <w:p w:rsidR="000C5F56" w:rsidRPr="00A42840" w:rsidRDefault="000C5F56" w:rsidP="00284CC7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A42840">
              <w:rPr>
                <w:rFonts w:ascii="Arial" w:hAnsi="Arial" w:cs="Arial"/>
                <w:b/>
                <w:color w:val="002060"/>
                <w:sz w:val="20"/>
                <w:szCs w:val="20"/>
              </w:rPr>
              <w:t>5. CICLO DEL PROCESO</w:t>
            </w:r>
          </w:p>
        </w:tc>
      </w:tr>
      <w:tr w:rsidR="00A42840" w:rsidRPr="00A42840" w:rsidTr="00514A59">
        <w:tc>
          <w:tcPr>
            <w:tcW w:w="13222" w:type="dxa"/>
            <w:gridSpan w:val="9"/>
            <w:shd w:val="clear" w:color="auto" w:fill="C6D9F1" w:themeFill="text2" w:themeFillTint="33"/>
            <w:vAlign w:val="center"/>
          </w:tcPr>
          <w:p w:rsidR="000C5F56" w:rsidRPr="00A42840" w:rsidRDefault="000C5F56" w:rsidP="00284CC7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A42840">
              <w:rPr>
                <w:rFonts w:ascii="Arial" w:hAnsi="Arial" w:cs="Arial"/>
                <w:b/>
                <w:color w:val="002060"/>
                <w:sz w:val="20"/>
                <w:szCs w:val="20"/>
              </w:rPr>
              <w:t>5.1 PLANEAR</w:t>
            </w:r>
          </w:p>
        </w:tc>
      </w:tr>
      <w:tr w:rsidR="00A42840" w:rsidRPr="00A42840" w:rsidTr="00514A59">
        <w:tc>
          <w:tcPr>
            <w:tcW w:w="759" w:type="dxa"/>
            <w:shd w:val="clear" w:color="auto" w:fill="DBE5F1" w:themeFill="accent1" w:themeFillTint="33"/>
          </w:tcPr>
          <w:p w:rsidR="000C5F56" w:rsidRPr="00A42840" w:rsidRDefault="000C5F56" w:rsidP="00284CC7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A42840">
              <w:rPr>
                <w:rFonts w:ascii="Arial" w:hAnsi="Arial" w:cs="Arial"/>
                <w:b/>
                <w:color w:val="002060"/>
                <w:sz w:val="20"/>
                <w:szCs w:val="20"/>
              </w:rPr>
              <w:t>No.</w:t>
            </w:r>
          </w:p>
        </w:tc>
        <w:tc>
          <w:tcPr>
            <w:tcW w:w="2137" w:type="dxa"/>
            <w:gridSpan w:val="2"/>
            <w:shd w:val="clear" w:color="auto" w:fill="DBE5F1" w:themeFill="accent1" w:themeFillTint="33"/>
          </w:tcPr>
          <w:p w:rsidR="000C5F56" w:rsidRPr="00A42840" w:rsidRDefault="000C5F56" w:rsidP="00284CC7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A42840">
              <w:rPr>
                <w:rFonts w:ascii="Arial" w:hAnsi="Arial" w:cs="Arial"/>
                <w:b/>
                <w:color w:val="002060"/>
                <w:sz w:val="20"/>
                <w:szCs w:val="20"/>
              </w:rPr>
              <w:t>Proveedor (es)</w:t>
            </w:r>
          </w:p>
        </w:tc>
        <w:tc>
          <w:tcPr>
            <w:tcW w:w="2599" w:type="dxa"/>
            <w:gridSpan w:val="3"/>
            <w:shd w:val="clear" w:color="auto" w:fill="DBE5F1" w:themeFill="accent1" w:themeFillTint="33"/>
          </w:tcPr>
          <w:p w:rsidR="000C5F56" w:rsidRPr="00A42840" w:rsidRDefault="000C5F56" w:rsidP="00284CC7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A42840">
              <w:rPr>
                <w:rFonts w:ascii="Arial" w:hAnsi="Arial" w:cs="Arial"/>
                <w:b/>
                <w:color w:val="002060"/>
                <w:sz w:val="20"/>
                <w:szCs w:val="20"/>
              </w:rPr>
              <w:t>Entrada o insumos</w:t>
            </w:r>
          </w:p>
        </w:tc>
        <w:tc>
          <w:tcPr>
            <w:tcW w:w="2885" w:type="dxa"/>
            <w:shd w:val="clear" w:color="auto" w:fill="DBE5F1" w:themeFill="accent1" w:themeFillTint="33"/>
          </w:tcPr>
          <w:p w:rsidR="000C5F56" w:rsidRPr="00A42840" w:rsidRDefault="000C5F56" w:rsidP="00284CC7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A42840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Actividades</w:t>
            </w:r>
          </w:p>
        </w:tc>
        <w:tc>
          <w:tcPr>
            <w:tcW w:w="2689" w:type="dxa"/>
            <w:shd w:val="clear" w:color="auto" w:fill="DBE5F1" w:themeFill="accent1" w:themeFillTint="33"/>
          </w:tcPr>
          <w:p w:rsidR="000C5F56" w:rsidRPr="00A42840" w:rsidRDefault="000C5F56" w:rsidP="00284CC7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A42840">
              <w:rPr>
                <w:rFonts w:ascii="Arial" w:hAnsi="Arial" w:cs="Arial"/>
                <w:b/>
                <w:color w:val="002060"/>
                <w:sz w:val="20"/>
                <w:szCs w:val="20"/>
              </w:rPr>
              <w:t>Productos</w:t>
            </w:r>
          </w:p>
        </w:tc>
        <w:tc>
          <w:tcPr>
            <w:tcW w:w="2153" w:type="dxa"/>
            <w:shd w:val="clear" w:color="auto" w:fill="DBE5F1" w:themeFill="accent1" w:themeFillTint="33"/>
          </w:tcPr>
          <w:p w:rsidR="000C5F56" w:rsidRPr="00A42840" w:rsidRDefault="000C5F56" w:rsidP="00284CC7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A42840">
              <w:rPr>
                <w:rFonts w:ascii="Arial" w:hAnsi="Arial" w:cs="Arial"/>
                <w:b/>
                <w:color w:val="002060"/>
                <w:sz w:val="20"/>
                <w:szCs w:val="20"/>
              </w:rPr>
              <w:t>Clientes o Usuarios</w:t>
            </w:r>
          </w:p>
        </w:tc>
      </w:tr>
      <w:tr w:rsidR="00A42840" w:rsidRPr="00A42840" w:rsidTr="00514A59">
        <w:tc>
          <w:tcPr>
            <w:tcW w:w="759" w:type="dxa"/>
            <w:vAlign w:val="center"/>
          </w:tcPr>
          <w:p w:rsidR="0021322F" w:rsidRPr="00A42840" w:rsidRDefault="0021322F" w:rsidP="00A0026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A42840"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</w:p>
        </w:tc>
        <w:tc>
          <w:tcPr>
            <w:tcW w:w="2137" w:type="dxa"/>
            <w:gridSpan w:val="2"/>
            <w:vAlign w:val="center"/>
          </w:tcPr>
          <w:p w:rsidR="0021322F" w:rsidRPr="00A42840" w:rsidRDefault="00284CC7" w:rsidP="001F0C4E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A42840">
              <w:rPr>
                <w:rFonts w:ascii="Arial" w:hAnsi="Arial" w:cs="Arial"/>
                <w:color w:val="002060"/>
                <w:sz w:val="20"/>
                <w:szCs w:val="20"/>
              </w:rPr>
              <w:t>Coordinador de la Unidad Central de Esterilización</w:t>
            </w:r>
          </w:p>
        </w:tc>
        <w:tc>
          <w:tcPr>
            <w:tcW w:w="2599" w:type="dxa"/>
            <w:gridSpan w:val="3"/>
            <w:vAlign w:val="center"/>
          </w:tcPr>
          <w:p w:rsidR="00284CC7" w:rsidRPr="00A42840" w:rsidRDefault="00284CC7" w:rsidP="001F0C4E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A42840">
              <w:rPr>
                <w:rFonts w:ascii="Arial" w:hAnsi="Arial" w:cs="Arial"/>
                <w:color w:val="002060"/>
                <w:sz w:val="20"/>
                <w:szCs w:val="20"/>
              </w:rPr>
              <w:t>Equipos e insumos de oficina.</w:t>
            </w:r>
          </w:p>
          <w:p w:rsidR="0021322F" w:rsidRPr="00A42840" w:rsidRDefault="00284CC7" w:rsidP="001F0C4E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A42840">
              <w:rPr>
                <w:rFonts w:ascii="Arial" w:hAnsi="Arial" w:cs="Arial"/>
                <w:color w:val="002060"/>
                <w:sz w:val="20"/>
                <w:szCs w:val="20"/>
              </w:rPr>
              <w:t>Formato de pedido interno.</w:t>
            </w:r>
          </w:p>
        </w:tc>
        <w:tc>
          <w:tcPr>
            <w:tcW w:w="2885" w:type="dxa"/>
            <w:vAlign w:val="center"/>
          </w:tcPr>
          <w:p w:rsidR="0021322F" w:rsidRPr="00A42840" w:rsidRDefault="00284CC7" w:rsidP="001F0C4E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A42840">
              <w:rPr>
                <w:rFonts w:ascii="Arial" w:hAnsi="Arial" w:cs="Arial"/>
                <w:color w:val="002060"/>
                <w:sz w:val="20"/>
                <w:szCs w:val="20"/>
              </w:rPr>
              <w:t>Establecer necesidades del proceso.</w:t>
            </w:r>
          </w:p>
        </w:tc>
        <w:tc>
          <w:tcPr>
            <w:tcW w:w="2689" w:type="dxa"/>
            <w:vAlign w:val="center"/>
          </w:tcPr>
          <w:p w:rsidR="0021322F" w:rsidRPr="00A42840" w:rsidRDefault="00284CC7" w:rsidP="001F0C4E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A42840">
              <w:rPr>
                <w:rFonts w:ascii="Arial" w:hAnsi="Arial" w:cs="Arial"/>
                <w:color w:val="002060"/>
                <w:sz w:val="20"/>
                <w:szCs w:val="20"/>
              </w:rPr>
              <w:t>Formato de pedido interno diligenciado y necesidades.</w:t>
            </w:r>
          </w:p>
        </w:tc>
        <w:tc>
          <w:tcPr>
            <w:tcW w:w="2153" w:type="dxa"/>
            <w:vAlign w:val="center"/>
          </w:tcPr>
          <w:p w:rsidR="0021322F" w:rsidRPr="00A42840" w:rsidRDefault="00284CC7" w:rsidP="001F0C4E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A42840">
              <w:rPr>
                <w:rFonts w:ascii="Arial" w:hAnsi="Arial" w:cs="Arial"/>
                <w:color w:val="002060"/>
                <w:sz w:val="20"/>
                <w:szCs w:val="20"/>
              </w:rPr>
              <w:t>Subgerencia de Servicios de Salud, Subgerencia Administrativa y financiera, Almacén.</w:t>
            </w:r>
          </w:p>
        </w:tc>
      </w:tr>
      <w:tr w:rsidR="00A42840" w:rsidRPr="00A42840" w:rsidTr="00514A59">
        <w:tc>
          <w:tcPr>
            <w:tcW w:w="759" w:type="dxa"/>
            <w:vAlign w:val="center"/>
          </w:tcPr>
          <w:p w:rsidR="0021322F" w:rsidRPr="00A42840" w:rsidRDefault="00896847" w:rsidP="00896847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A42840"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</w:p>
        </w:tc>
        <w:tc>
          <w:tcPr>
            <w:tcW w:w="2137" w:type="dxa"/>
            <w:gridSpan w:val="2"/>
            <w:vAlign w:val="center"/>
          </w:tcPr>
          <w:p w:rsidR="0021322F" w:rsidRPr="00A42840" w:rsidRDefault="00416256" w:rsidP="001F0C4E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A42840">
              <w:rPr>
                <w:rFonts w:ascii="Arial" w:hAnsi="Arial" w:cs="Arial"/>
                <w:color w:val="002060"/>
                <w:sz w:val="20"/>
                <w:szCs w:val="20"/>
              </w:rPr>
              <w:t>Coordinador de la Unidad Central de Esterilización.</w:t>
            </w:r>
          </w:p>
        </w:tc>
        <w:tc>
          <w:tcPr>
            <w:tcW w:w="2599" w:type="dxa"/>
            <w:gridSpan w:val="3"/>
            <w:vAlign w:val="center"/>
          </w:tcPr>
          <w:p w:rsidR="00A00268" w:rsidRPr="00A42840" w:rsidRDefault="0021322F" w:rsidP="00416256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A42840">
              <w:rPr>
                <w:rFonts w:ascii="Arial" w:hAnsi="Arial" w:cs="Arial"/>
                <w:color w:val="002060"/>
                <w:sz w:val="20"/>
                <w:szCs w:val="20"/>
              </w:rPr>
              <w:t xml:space="preserve">Equipo </w:t>
            </w:r>
            <w:r w:rsidR="00A00268" w:rsidRPr="00A42840">
              <w:rPr>
                <w:rFonts w:ascii="Arial" w:hAnsi="Arial" w:cs="Arial"/>
                <w:color w:val="002060"/>
                <w:sz w:val="20"/>
                <w:szCs w:val="20"/>
              </w:rPr>
              <w:t>e insumos de oficina.</w:t>
            </w:r>
          </w:p>
          <w:p w:rsidR="0021322F" w:rsidRPr="00A42840" w:rsidRDefault="00416256" w:rsidP="00416256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A42840">
              <w:rPr>
                <w:rFonts w:ascii="Arial" w:hAnsi="Arial" w:cs="Arial"/>
                <w:color w:val="002060"/>
                <w:sz w:val="20"/>
                <w:szCs w:val="20"/>
              </w:rPr>
              <w:t xml:space="preserve">Plan Operativo Anual, </w:t>
            </w:r>
            <w:r w:rsidR="0021322F" w:rsidRPr="00A42840">
              <w:rPr>
                <w:rFonts w:ascii="Arial" w:hAnsi="Arial" w:cs="Arial"/>
                <w:color w:val="002060"/>
                <w:sz w:val="20"/>
                <w:szCs w:val="20"/>
              </w:rPr>
              <w:t>Plan de acción institucional.</w:t>
            </w:r>
          </w:p>
        </w:tc>
        <w:tc>
          <w:tcPr>
            <w:tcW w:w="2885" w:type="dxa"/>
            <w:vAlign w:val="center"/>
          </w:tcPr>
          <w:p w:rsidR="0021322F" w:rsidRPr="00A42840" w:rsidRDefault="0021322F" w:rsidP="001F0C4E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A42840">
              <w:rPr>
                <w:rFonts w:ascii="Arial" w:hAnsi="Arial" w:cs="Arial"/>
                <w:color w:val="002060"/>
                <w:sz w:val="20"/>
                <w:szCs w:val="20"/>
              </w:rPr>
              <w:t>Realizar plan de acción</w:t>
            </w:r>
          </w:p>
        </w:tc>
        <w:tc>
          <w:tcPr>
            <w:tcW w:w="2689" w:type="dxa"/>
            <w:vAlign w:val="center"/>
          </w:tcPr>
          <w:p w:rsidR="0021322F" w:rsidRPr="00A42840" w:rsidRDefault="0021322F" w:rsidP="001F0C4E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A42840">
              <w:rPr>
                <w:rFonts w:ascii="Arial" w:hAnsi="Arial" w:cs="Arial"/>
                <w:color w:val="002060"/>
                <w:sz w:val="20"/>
                <w:szCs w:val="20"/>
              </w:rPr>
              <w:t>Plan de acción elaborado</w:t>
            </w:r>
          </w:p>
        </w:tc>
        <w:tc>
          <w:tcPr>
            <w:tcW w:w="2153" w:type="dxa"/>
            <w:vAlign w:val="center"/>
          </w:tcPr>
          <w:p w:rsidR="0021322F" w:rsidRPr="00A42840" w:rsidRDefault="00416256" w:rsidP="001F0C4E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A42840">
              <w:rPr>
                <w:rFonts w:ascii="Arial" w:hAnsi="Arial" w:cs="Arial"/>
                <w:color w:val="002060"/>
                <w:sz w:val="20"/>
                <w:szCs w:val="20"/>
              </w:rPr>
              <w:t xml:space="preserve">Entes de control, </w:t>
            </w:r>
            <w:r w:rsidR="008D6DD4" w:rsidRPr="00A42840">
              <w:rPr>
                <w:rFonts w:ascii="Arial" w:hAnsi="Arial" w:cs="Arial"/>
                <w:color w:val="002060"/>
                <w:sz w:val="20"/>
                <w:szCs w:val="20"/>
              </w:rPr>
              <w:t xml:space="preserve">Subgerencia de Servicios de Salud, </w:t>
            </w:r>
            <w:r w:rsidRPr="00A42840">
              <w:rPr>
                <w:rFonts w:ascii="Arial" w:hAnsi="Arial" w:cs="Arial"/>
                <w:color w:val="002060"/>
                <w:sz w:val="20"/>
                <w:szCs w:val="20"/>
              </w:rPr>
              <w:t>planeación, control interno de gestión y demás procesos que lo requieran.</w:t>
            </w:r>
          </w:p>
        </w:tc>
      </w:tr>
      <w:tr w:rsidR="00A42840" w:rsidRPr="00A42840" w:rsidTr="00514A59">
        <w:tc>
          <w:tcPr>
            <w:tcW w:w="759" w:type="dxa"/>
            <w:vAlign w:val="center"/>
          </w:tcPr>
          <w:p w:rsidR="00BC55B8" w:rsidRPr="00A42840" w:rsidRDefault="00896847" w:rsidP="00A0026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A42840">
              <w:rPr>
                <w:rFonts w:ascii="Arial" w:hAnsi="Arial" w:cs="Arial"/>
                <w:color w:val="002060"/>
                <w:sz w:val="20"/>
                <w:szCs w:val="20"/>
              </w:rPr>
              <w:t>3</w:t>
            </w:r>
          </w:p>
        </w:tc>
        <w:tc>
          <w:tcPr>
            <w:tcW w:w="2137" w:type="dxa"/>
            <w:gridSpan w:val="2"/>
            <w:vAlign w:val="center"/>
          </w:tcPr>
          <w:p w:rsidR="00BC55B8" w:rsidRPr="00A42840" w:rsidRDefault="00416256" w:rsidP="001F0C4E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A42840">
              <w:rPr>
                <w:rFonts w:ascii="Arial" w:hAnsi="Arial" w:cs="Arial"/>
                <w:color w:val="002060"/>
                <w:sz w:val="20"/>
                <w:szCs w:val="20"/>
              </w:rPr>
              <w:t>Coordinador de la Unidad Central de Esterilización.</w:t>
            </w:r>
          </w:p>
        </w:tc>
        <w:tc>
          <w:tcPr>
            <w:tcW w:w="2599" w:type="dxa"/>
            <w:gridSpan w:val="3"/>
            <w:vAlign w:val="center"/>
          </w:tcPr>
          <w:p w:rsidR="00BC55B8" w:rsidRPr="00A42840" w:rsidRDefault="00416256" w:rsidP="001F0C4E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A42840">
              <w:rPr>
                <w:rFonts w:ascii="Arial" w:hAnsi="Arial" w:cs="Arial"/>
                <w:color w:val="002060"/>
                <w:sz w:val="20"/>
                <w:szCs w:val="20"/>
              </w:rPr>
              <w:t xml:space="preserve">Equipos e insumos de oficina. </w:t>
            </w:r>
          </w:p>
          <w:p w:rsidR="00416256" w:rsidRPr="00A42840" w:rsidRDefault="00416256" w:rsidP="001F0C4E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A42840">
              <w:rPr>
                <w:rFonts w:ascii="Arial" w:hAnsi="Arial" w:cs="Arial"/>
                <w:color w:val="002060"/>
                <w:sz w:val="20"/>
                <w:szCs w:val="20"/>
              </w:rPr>
              <w:t>Documentos y registros del proceso,</w:t>
            </w:r>
          </w:p>
        </w:tc>
        <w:tc>
          <w:tcPr>
            <w:tcW w:w="2885" w:type="dxa"/>
            <w:vAlign w:val="center"/>
          </w:tcPr>
          <w:p w:rsidR="00BC55B8" w:rsidRPr="00A42840" w:rsidRDefault="00BC55B8" w:rsidP="001F0C4E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A42840">
              <w:rPr>
                <w:rFonts w:ascii="Arial" w:hAnsi="Arial" w:cs="Arial"/>
                <w:color w:val="002060"/>
                <w:sz w:val="20"/>
                <w:szCs w:val="20"/>
              </w:rPr>
              <w:t xml:space="preserve">Elaborar y/ o actualizar los procesos, procedimientos, protocolos y demás documentos que requiera el </w:t>
            </w:r>
            <w:r w:rsidRPr="00A42840">
              <w:rPr>
                <w:rFonts w:ascii="Arial" w:hAnsi="Arial" w:cs="Arial"/>
                <w:color w:val="002060"/>
                <w:sz w:val="20"/>
                <w:szCs w:val="20"/>
              </w:rPr>
              <w:lastRenderedPageBreak/>
              <w:t>proceso.</w:t>
            </w:r>
          </w:p>
        </w:tc>
        <w:tc>
          <w:tcPr>
            <w:tcW w:w="2689" w:type="dxa"/>
            <w:vAlign w:val="center"/>
          </w:tcPr>
          <w:p w:rsidR="00BC55B8" w:rsidRPr="00A42840" w:rsidRDefault="00416256" w:rsidP="001F0C4E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A42840">
              <w:rPr>
                <w:rFonts w:ascii="Arial" w:hAnsi="Arial" w:cs="Arial"/>
                <w:color w:val="002060"/>
                <w:sz w:val="20"/>
                <w:szCs w:val="20"/>
              </w:rPr>
              <w:lastRenderedPageBreak/>
              <w:t xml:space="preserve">Procesos, procedimientos, protocolos y demás documentos que requiera el proceso elaborados y/ o </w:t>
            </w:r>
            <w:r w:rsidRPr="00A42840">
              <w:rPr>
                <w:rFonts w:ascii="Arial" w:hAnsi="Arial" w:cs="Arial"/>
                <w:color w:val="002060"/>
                <w:sz w:val="20"/>
                <w:szCs w:val="20"/>
              </w:rPr>
              <w:lastRenderedPageBreak/>
              <w:t>actualizados.</w:t>
            </w:r>
          </w:p>
        </w:tc>
        <w:tc>
          <w:tcPr>
            <w:tcW w:w="2153" w:type="dxa"/>
            <w:vAlign w:val="center"/>
          </w:tcPr>
          <w:p w:rsidR="00BC55B8" w:rsidRPr="00A42840" w:rsidRDefault="00416256" w:rsidP="00416256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A42840">
              <w:rPr>
                <w:rFonts w:ascii="Arial" w:hAnsi="Arial" w:cs="Arial"/>
                <w:color w:val="002060"/>
                <w:sz w:val="20"/>
                <w:szCs w:val="20"/>
              </w:rPr>
              <w:lastRenderedPageBreak/>
              <w:t>Proceso que lo requiera.</w:t>
            </w:r>
          </w:p>
        </w:tc>
      </w:tr>
      <w:tr w:rsidR="00A42840" w:rsidRPr="00A42840" w:rsidTr="00514A59">
        <w:tc>
          <w:tcPr>
            <w:tcW w:w="13222" w:type="dxa"/>
            <w:gridSpan w:val="9"/>
            <w:shd w:val="clear" w:color="auto" w:fill="C6D9F1" w:themeFill="text2" w:themeFillTint="33"/>
            <w:vAlign w:val="center"/>
          </w:tcPr>
          <w:p w:rsidR="0021322F" w:rsidRPr="00A42840" w:rsidRDefault="0021322F" w:rsidP="00284CC7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A42840">
              <w:rPr>
                <w:rFonts w:ascii="Arial" w:hAnsi="Arial" w:cs="Arial"/>
                <w:b/>
                <w:color w:val="002060"/>
                <w:sz w:val="20"/>
                <w:szCs w:val="20"/>
              </w:rPr>
              <w:lastRenderedPageBreak/>
              <w:t>5.2 HACER</w:t>
            </w:r>
          </w:p>
        </w:tc>
      </w:tr>
      <w:tr w:rsidR="00A42840" w:rsidRPr="00A42840" w:rsidTr="00514A59">
        <w:tc>
          <w:tcPr>
            <w:tcW w:w="759" w:type="dxa"/>
            <w:shd w:val="clear" w:color="auto" w:fill="DBE5F1" w:themeFill="accent1" w:themeFillTint="33"/>
          </w:tcPr>
          <w:p w:rsidR="0021322F" w:rsidRPr="00A42840" w:rsidRDefault="0021322F" w:rsidP="00284CC7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A42840">
              <w:rPr>
                <w:rFonts w:ascii="Arial" w:hAnsi="Arial" w:cs="Arial"/>
                <w:b/>
                <w:color w:val="002060"/>
                <w:sz w:val="20"/>
                <w:szCs w:val="20"/>
              </w:rPr>
              <w:t>No.</w:t>
            </w:r>
          </w:p>
        </w:tc>
        <w:tc>
          <w:tcPr>
            <w:tcW w:w="2137" w:type="dxa"/>
            <w:gridSpan w:val="2"/>
            <w:shd w:val="clear" w:color="auto" w:fill="DBE5F1" w:themeFill="accent1" w:themeFillTint="33"/>
          </w:tcPr>
          <w:p w:rsidR="0021322F" w:rsidRPr="00A42840" w:rsidRDefault="0021322F" w:rsidP="00284CC7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A42840">
              <w:rPr>
                <w:rFonts w:ascii="Arial" w:hAnsi="Arial" w:cs="Arial"/>
                <w:b/>
                <w:color w:val="002060"/>
                <w:sz w:val="20"/>
                <w:szCs w:val="20"/>
              </w:rPr>
              <w:t>Proveedor (es)</w:t>
            </w:r>
          </w:p>
        </w:tc>
        <w:tc>
          <w:tcPr>
            <w:tcW w:w="2314" w:type="dxa"/>
            <w:gridSpan w:val="2"/>
            <w:shd w:val="clear" w:color="auto" w:fill="DBE5F1" w:themeFill="accent1" w:themeFillTint="33"/>
          </w:tcPr>
          <w:p w:rsidR="0021322F" w:rsidRPr="00A42840" w:rsidRDefault="0021322F" w:rsidP="00284CC7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A42840">
              <w:rPr>
                <w:rFonts w:ascii="Arial" w:hAnsi="Arial" w:cs="Arial"/>
                <w:b/>
                <w:color w:val="002060"/>
                <w:sz w:val="20"/>
                <w:szCs w:val="20"/>
              </w:rPr>
              <w:t>Entrada o insumos</w:t>
            </w:r>
          </w:p>
        </w:tc>
        <w:tc>
          <w:tcPr>
            <w:tcW w:w="3170" w:type="dxa"/>
            <w:gridSpan w:val="2"/>
            <w:shd w:val="clear" w:color="auto" w:fill="DBE5F1" w:themeFill="accent1" w:themeFillTint="33"/>
          </w:tcPr>
          <w:p w:rsidR="0021322F" w:rsidRPr="00A42840" w:rsidRDefault="0021322F" w:rsidP="00284CC7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A42840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Actividades</w:t>
            </w:r>
          </w:p>
        </w:tc>
        <w:tc>
          <w:tcPr>
            <w:tcW w:w="2689" w:type="dxa"/>
            <w:shd w:val="clear" w:color="auto" w:fill="DBE5F1" w:themeFill="accent1" w:themeFillTint="33"/>
          </w:tcPr>
          <w:p w:rsidR="0021322F" w:rsidRPr="00A42840" w:rsidRDefault="0021322F" w:rsidP="00284CC7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A42840">
              <w:rPr>
                <w:rFonts w:ascii="Arial" w:hAnsi="Arial" w:cs="Arial"/>
                <w:b/>
                <w:color w:val="002060"/>
                <w:sz w:val="20"/>
                <w:szCs w:val="20"/>
              </w:rPr>
              <w:t>Productos</w:t>
            </w:r>
          </w:p>
        </w:tc>
        <w:tc>
          <w:tcPr>
            <w:tcW w:w="2153" w:type="dxa"/>
            <w:shd w:val="clear" w:color="auto" w:fill="DBE5F1" w:themeFill="accent1" w:themeFillTint="33"/>
          </w:tcPr>
          <w:p w:rsidR="0021322F" w:rsidRPr="00A42840" w:rsidRDefault="0021322F" w:rsidP="00284CC7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A42840">
              <w:rPr>
                <w:rFonts w:ascii="Arial" w:hAnsi="Arial" w:cs="Arial"/>
                <w:b/>
                <w:color w:val="002060"/>
                <w:sz w:val="20"/>
                <w:szCs w:val="20"/>
              </w:rPr>
              <w:t>Clientes o Usuarios</w:t>
            </w:r>
          </w:p>
        </w:tc>
      </w:tr>
      <w:tr w:rsidR="00A42840" w:rsidRPr="00A42840" w:rsidTr="00514A59">
        <w:tc>
          <w:tcPr>
            <w:tcW w:w="759" w:type="dxa"/>
            <w:vAlign w:val="center"/>
          </w:tcPr>
          <w:p w:rsidR="003F40B3" w:rsidRPr="00A42840" w:rsidRDefault="008D6DD4" w:rsidP="00EC472F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A42840"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</w:p>
        </w:tc>
        <w:tc>
          <w:tcPr>
            <w:tcW w:w="2137" w:type="dxa"/>
            <w:gridSpan w:val="2"/>
            <w:vAlign w:val="center"/>
          </w:tcPr>
          <w:p w:rsidR="003F40B3" w:rsidRPr="00A42840" w:rsidRDefault="003F40B3" w:rsidP="00EC472F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A42840">
              <w:rPr>
                <w:rFonts w:ascii="Arial" w:hAnsi="Arial" w:cs="Arial"/>
                <w:color w:val="002060"/>
                <w:sz w:val="20"/>
                <w:szCs w:val="20"/>
              </w:rPr>
              <w:t>Auxiliar de enfermería.</w:t>
            </w:r>
          </w:p>
        </w:tc>
        <w:tc>
          <w:tcPr>
            <w:tcW w:w="2314" w:type="dxa"/>
            <w:gridSpan w:val="2"/>
            <w:vAlign w:val="center"/>
          </w:tcPr>
          <w:p w:rsidR="003F40B3" w:rsidRPr="00A42840" w:rsidRDefault="003F40B3" w:rsidP="00A0026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A42840">
              <w:rPr>
                <w:rFonts w:ascii="Arial" w:hAnsi="Arial" w:cs="Arial"/>
                <w:color w:val="002060"/>
                <w:sz w:val="20"/>
                <w:szCs w:val="20"/>
              </w:rPr>
              <w:t>Insumos hospitalarios</w:t>
            </w:r>
            <w:r w:rsidR="00A00268" w:rsidRPr="00A42840">
              <w:rPr>
                <w:rFonts w:ascii="Arial" w:hAnsi="Arial" w:cs="Arial"/>
                <w:color w:val="002060"/>
                <w:sz w:val="20"/>
                <w:szCs w:val="20"/>
              </w:rPr>
              <w:t>.</w:t>
            </w:r>
            <w:r w:rsidR="003023C0" w:rsidRPr="00A42840">
              <w:rPr>
                <w:rFonts w:ascii="Arial" w:hAnsi="Arial" w:cs="Arial"/>
                <w:color w:val="002060"/>
                <w:sz w:val="20"/>
                <w:szCs w:val="20"/>
              </w:rPr>
              <w:t xml:space="preserve"> Protocolo</w:t>
            </w:r>
            <w:r w:rsidR="00B1317F" w:rsidRPr="00A42840">
              <w:rPr>
                <w:rFonts w:ascii="Arial" w:hAnsi="Arial" w:cs="Arial"/>
                <w:color w:val="002060"/>
                <w:sz w:val="20"/>
                <w:szCs w:val="20"/>
              </w:rPr>
              <w:t xml:space="preserve"> (Elaboración de material)</w:t>
            </w:r>
          </w:p>
        </w:tc>
        <w:tc>
          <w:tcPr>
            <w:tcW w:w="3170" w:type="dxa"/>
            <w:gridSpan w:val="2"/>
            <w:vAlign w:val="center"/>
          </w:tcPr>
          <w:p w:rsidR="003F40B3" w:rsidRPr="00A42840" w:rsidRDefault="003F40B3" w:rsidP="00EC472F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A42840">
              <w:rPr>
                <w:rFonts w:ascii="Arial" w:hAnsi="Arial" w:cs="Arial"/>
                <w:color w:val="002060"/>
                <w:sz w:val="20"/>
                <w:szCs w:val="20"/>
              </w:rPr>
              <w:t>Elaborar material médico quirúrgico.</w:t>
            </w:r>
          </w:p>
        </w:tc>
        <w:tc>
          <w:tcPr>
            <w:tcW w:w="2689" w:type="dxa"/>
            <w:vAlign w:val="center"/>
          </w:tcPr>
          <w:p w:rsidR="003F40B3" w:rsidRPr="00A42840" w:rsidRDefault="00A00268" w:rsidP="00EC472F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A42840">
              <w:rPr>
                <w:rFonts w:ascii="Arial" w:hAnsi="Arial" w:cs="Arial"/>
                <w:color w:val="002060"/>
                <w:sz w:val="20"/>
                <w:szCs w:val="20"/>
              </w:rPr>
              <w:t>Material médico quirúrgico elaborado.</w:t>
            </w:r>
          </w:p>
        </w:tc>
        <w:tc>
          <w:tcPr>
            <w:tcW w:w="2153" w:type="dxa"/>
            <w:vAlign w:val="center"/>
          </w:tcPr>
          <w:p w:rsidR="003F40B3" w:rsidRPr="00A42840" w:rsidRDefault="003F40B3" w:rsidP="00EC472F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A42840">
              <w:rPr>
                <w:rFonts w:ascii="Arial" w:hAnsi="Arial" w:cs="Arial"/>
                <w:color w:val="002060"/>
                <w:sz w:val="20"/>
                <w:szCs w:val="20"/>
              </w:rPr>
              <w:t>Procesos que lo requieran.</w:t>
            </w:r>
          </w:p>
        </w:tc>
      </w:tr>
      <w:tr w:rsidR="00A42840" w:rsidRPr="00A42840" w:rsidTr="00514A59">
        <w:tc>
          <w:tcPr>
            <w:tcW w:w="759" w:type="dxa"/>
            <w:vAlign w:val="center"/>
          </w:tcPr>
          <w:p w:rsidR="003F40B3" w:rsidRPr="00A42840" w:rsidRDefault="008D6DD4" w:rsidP="00EC472F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A42840"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</w:p>
        </w:tc>
        <w:tc>
          <w:tcPr>
            <w:tcW w:w="2137" w:type="dxa"/>
            <w:gridSpan w:val="2"/>
            <w:vAlign w:val="center"/>
          </w:tcPr>
          <w:p w:rsidR="003F40B3" w:rsidRPr="00A42840" w:rsidRDefault="003F40B3" w:rsidP="00EC472F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A42840">
              <w:rPr>
                <w:rFonts w:ascii="Arial" w:hAnsi="Arial" w:cs="Arial"/>
                <w:color w:val="002060"/>
                <w:sz w:val="20"/>
                <w:szCs w:val="20"/>
              </w:rPr>
              <w:t>Auxiliar de enfermería.</w:t>
            </w:r>
          </w:p>
        </w:tc>
        <w:tc>
          <w:tcPr>
            <w:tcW w:w="2314" w:type="dxa"/>
            <w:gridSpan w:val="2"/>
            <w:vAlign w:val="center"/>
          </w:tcPr>
          <w:p w:rsidR="003F40B3" w:rsidRPr="00A42840" w:rsidRDefault="00BB4282" w:rsidP="00EC472F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A42840">
              <w:rPr>
                <w:rFonts w:ascii="Arial" w:hAnsi="Arial" w:cs="Arial"/>
                <w:color w:val="002060"/>
                <w:sz w:val="20"/>
                <w:szCs w:val="20"/>
              </w:rPr>
              <w:t>Libro de registro controles químicos y biológicos,</w:t>
            </w:r>
            <w:r w:rsidR="003023C0" w:rsidRPr="00A42840">
              <w:rPr>
                <w:rFonts w:ascii="Arial" w:hAnsi="Arial" w:cs="Arial"/>
                <w:color w:val="002060"/>
                <w:sz w:val="20"/>
                <w:szCs w:val="20"/>
              </w:rPr>
              <w:t xml:space="preserve"> protocolo</w:t>
            </w:r>
            <w:r w:rsidR="00D35DBE" w:rsidRPr="00A42840">
              <w:rPr>
                <w:rFonts w:ascii="Arial" w:hAnsi="Arial" w:cs="Arial"/>
                <w:color w:val="002060"/>
                <w:sz w:val="20"/>
                <w:szCs w:val="20"/>
              </w:rPr>
              <w:t xml:space="preserve"> (registro controles paramé</w:t>
            </w:r>
            <w:r w:rsidR="00B1317F" w:rsidRPr="00A42840">
              <w:rPr>
                <w:rFonts w:ascii="Arial" w:hAnsi="Arial" w:cs="Arial"/>
                <w:color w:val="002060"/>
                <w:sz w:val="20"/>
                <w:szCs w:val="20"/>
              </w:rPr>
              <w:t xml:space="preserve">tricos) </w:t>
            </w:r>
            <w:r w:rsidR="00A00268" w:rsidRPr="00A42840">
              <w:rPr>
                <w:rFonts w:ascii="Arial" w:hAnsi="Arial" w:cs="Arial"/>
                <w:color w:val="002060"/>
                <w:sz w:val="20"/>
                <w:szCs w:val="20"/>
              </w:rPr>
              <w:t>Autoclave, ropa</w:t>
            </w:r>
            <w:r w:rsidR="003F40B3" w:rsidRPr="00A42840">
              <w:rPr>
                <w:rFonts w:ascii="Arial" w:hAnsi="Arial" w:cs="Arial"/>
                <w:color w:val="002060"/>
                <w:sz w:val="20"/>
                <w:szCs w:val="20"/>
              </w:rPr>
              <w:t>, instrumental y material médico quirúrgico.</w:t>
            </w:r>
          </w:p>
        </w:tc>
        <w:tc>
          <w:tcPr>
            <w:tcW w:w="3170" w:type="dxa"/>
            <w:gridSpan w:val="2"/>
            <w:vAlign w:val="center"/>
          </w:tcPr>
          <w:p w:rsidR="003F40B3" w:rsidRPr="00A42840" w:rsidRDefault="00A00268" w:rsidP="00EC472F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A42840">
              <w:rPr>
                <w:rFonts w:ascii="Arial" w:hAnsi="Arial" w:cs="Arial"/>
                <w:color w:val="002060"/>
                <w:sz w:val="20"/>
                <w:szCs w:val="20"/>
              </w:rPr>
              <w:t>Esterilizar ropa</w:t>
            </w:r>
            <w:r w:rsidR="003F40B3" w:rsidRPr="00A42840">
              <w:rPr>
                <w:rFonts w:ascii="Arial" w:hAnsi="Arial" w:cs="Arial"/>
                <w:color w:val="002060"/>
                <w:sz w:val="20"/>
                <w:szCs w:val="20"/>
              </w:rPr>
              <w:t>, instrumental y material médico quirúrgico.</w:t>
            </w:r>
          </w:p>
        </w:tc>
        <w:tc>
          <w:tcPr>
            <w:tcW w:w="2689" w:type="dxa"/>
            <w:vAlign w:val="center"/>
          </w:tcPr>
          <w:p w:rsidR="003F40B3" w:rsidRPr="00A42840" w:rsidRDefault="00BB4282" w:rsidP="00BB4282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A42840">
              <w:rPr>
                <w:rFonts w:ascii="Arial" w:hAnsi="Arial" w:cs="Arial"/>
                <w:color w:val="002060"/>
                <w:sz w:val="20"/>
                <w:szCs w:val="20"/>
              </w:rPr>
              <w:t>Registro en</w:t>
            </w:r>
            <w:r w:rsidR="00DF4108" w:rsidRPr="00A42840">
              <w:rPr>
                <w:rFonts w:ascii="Arial" w:hAnsi="Arial" w:cs="Arial"/>
                <w:color w:val="002060"/>
                <w:sz w:val="20"/>
                <w:szCs w:val="20"/>
              </w:rPr>
              <w:t xml:space="preserve"> el</w:t>
            </w:r>
            <w:r w:rsidRPr="00A42840">
              <w:rPr>
                <w:rFonts w:ascii="Arial" w:hAnsi="Arial" w:cs="Arial"/>
                <w:color w:val="002060"/>
                <w:sz w:val="20"/>
                <w:szCs w:val="20"/>
              </w:rPr>
              <w:t xml:space="preserve"> libro de los controles químicos y biológicos, ropa</w:t>
            </w:r>
            <w:r w:rsidR="003F40B3" w:rsidRPr="00A42840">
              <w:rPr>
                <w:rFonts w:ascii="Arial" w:hAnsi="Arial" w:cs="Arial"/>
                <w:color w:val="002060"/>
                <w:sz w:val="20"/>
                <w:szCs w:val="20"/>
              </w:rPr>
              <w:t xml:space="preserve">, instrumental y material médico quirúrgico esterilizado. </w:t>
            </w:r>
          </w:p>
        </w:tc>
        <w:tc>
          <w:tcPr>
            <w:tcW w:w="2153" w:type="dxa"/>
            <w:vAlign w:val="center"/>
          </w:tcPr>
          <w:p w:rsidR="003F40B3" w:rsidRPr="00A42840" w:rsidRDefault="003F40B3" w:rsidP="00EC472F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A42840">
              <w:rPr>
                <w:rFonts w:ascii="Arial" w:hAnsi="Arial" w:cs="Arial"/>
                <w:color w:val="002060"/>
                <w:sz w:val="20"/>
                <w:szCs w:val="20"/>
              </w:rPr>
              <w:t>Procesos que lo requieran.</w:t>
            </w:r>
          </w:p>
        </w:tc>
      </w:tr>
      <w:tr w:rsidR="00A42840" w:rsidRPr="00A42840" w:rsidTr="00514A59">
        <w:tc>
          <w:tcPr>
            <w:tcW w:w="759" w:type="dxa"/>
            <w:vAlign w:val="center"/>
          </w:tcPr>
          <w:p w:rsidR="003F40B3" w:rsidRPr="00A42840" w:rsidRDefault="008D6DD4" w:rsidP="00EC472F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A42840">
              <w:rPr>
                <w:rFonts w:ascii="Arial" w:hAnsi="Arial" w:cs="Arial"/>
                <w:color w:val="002060"/>
                <w:sz w:val="20"/>
                <w:szCs w:val="20"/>
              </w:rPr>
              <w:t>3</w:t>
            </w:r>
          </w:p>
        </w:tc>
        <w:tc>
          <w:tcPr>
            <w:tcW w:w="2137" w:type="dxa"/>
            <w:gridSpan w:val="2"/>
            <w:vAlign w:val="center"/>
          </w:tcPr>
          <w:p w:rsidR="003F40B3" w:rsidRPr="00A42840" w:rsidRDefault="00EC472F" w:rsidP="00EC472F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A42840">
              <w:rPr>
                <w:rFonts w:ascii="Arial" w:hAnsi="Arial" w:cs="Arial"/>
                <w:color w:val="002060"/>
                <w:sz w:val="20"/>
                <w:szCs w:val="20"/>
              </w:rPr>
              <w:t>Auxiliar de enfermería.</w:t>
            </w:r>
          </w:p>
        </w:tc>
        <w:tc>
          <w:tcPr>
            <w:tcW w:w="2314" w:type="dxa"/>
            <w:gridSpan w:val="2"/>
            <w:vAlign w:val="center"/>
          </w:tcPr>
          <w:p w:rsidR="00BB4282" w:rsidRPr="00A42840" w:rsidRDefault="00BB4282" w:rsidP="00BB4282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A42840">
              <w:rPr>
                <w:rFonts w:ascii="Arial" w:hAnsi="Arial" w:cs="Arial"/>
                <w:color w:val="002060"/>
                <w:sz w:val="20"/>
                <w:szCs w:val="20"/>
              </w:rPr>
              <w:t>Formato solicitud de material, libro de registro de préstamo de instrumental</w:t>
            </w:r>
            <w:r w:rsidR="003023C0" w:rsidRPr="00A42840">
              <w:rPr>
                <w:rFonts w:ascii="Arial" w:hAnsi="Arial" w:cs="Arial"/>
                <w:color w:val="002060"/>
                <w:sz w:val="20"/>
                <w:szCs w:val="20"/>
              </w:rPr>
              <w:t>, protocolo</w:t>
            </w:r>
            <w:r w:rsidR="00D35DBE" w:rsidRPr="00A42840">
              <w:rPr>
                <w:rFonts w:ascii="Arial" w:hAnsi="Arial" w:cs="Arial"/>
                <w:color w:val="002060"/>
                <w:sz w:val="20"/>
                <w:szCs w:val="20"/>
              </w:rPr>
              <w:t xml:space="preserve"> (Entrega, </w:t>
            </w:r>
            <w:r w:rsidR="000B1570" w:rsidRPr="00A42840">
              <w:rPr>
                <w:rFonts w:ascii="Arial" w:hAnsi="Arial" w:cs="Arial"/>
                <w:color w:val="002060"/>
                <w:sz w:val="20"/>
                <w:szCs w:val="20"/>
              </w:rPr>
              <w:t>transporte de material y equipos)</w:t>
            </w:r>
            <w:r w:rsidR="003023C0" w:rsidRPr="00A42840">
              <w:rPr>
                <w:rFonts w:ascii="Arial" w:hAnsi="Arial" w:cs="Arial"/>
                <w:color w:val="002060"/>
                <w:sz w:val="20"/>
                <w:szCs w:val="20"/>
              </w:rPr>
              <w:t>, protocolo  vida de anaquel.</w:t>
            </w:r>
          </w:p>
          <w:p w:rsidR="003F40B3" w:rsidRPr="00A42840" w:rsidRDefault="00BB4282" w:rsidP="00BB4282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A42840">
              <w:rPr>
                <w:rFonts w:ascii="Arial" w:hAnsi="Arial" w:cs="Arial"/>
                <w:color w:val="002060"/>
                <w:sz w:val="20"/>
                <w:szCs w:val="20"/>
              </w:rPr>
              <w:t>Estantes, contenedor, ropa</w:t>
            </w:r>
            <w:r w:rsidR="00EC472F" w:rsidRPr="00A42840">
              <w:rPr>
                <w:rFonts w:ascii="Arial" w:hAnsi="Arial" w:cs="Arial"/>
                <w:color w:val="002060"/>
                <w:sz w:val="20"/>
                <w:szCs w:val="20"/>
              </w:rPr>
              <w:t>, instrumental y material médico quirúrgico esterilizado</w:t>
            </w:r>
            <w:r w:rsidRPr="00A42840">
              <w:rPr>
                <w:rFonts w:ascii="Arial" w:hAnsi="Arial" w:cs="Arial"/>
                <w:color w:val="002060"/>
                <w:sz w:val="20"/>
                <w:szCs w:val="20"/>
              </w:rPr>
              <w:t>.</w:t>
            </w:r>
          </w:p>
        </w:tc>
        <w:tc>
          <w:tcPr>
            <w:tcW w:w="3170" w:type="dxa"/>
            <w:gridSpan w:val="2"/>
            <w:vAlign w:val="center"/>
          </w:tcPr>
          <w:p w:rsidR="003F40B3" w:rsidRPr="00A42840" w:rsidRDefault="003F40B3" w:rsidP="00EC472F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A42840">
              <w:rPr>
                <w:rFonts w:ascii="Arial" w:hAnsi="Arial" w:cs="Arial"/>
                <w:color w:val="002060"/>
                <w:sz w:val="20"/>
                <w:szCs w:val="20"/>
              </w:rPr>
              <w:t>Al</w:t>
            </w:r>
            <w:r w:rsidR="002B0F76" w:rsidRPr="00A42840">
              <w:rPr>
                <w:rFonts w:ascii="Arial" w:hAnsi="Arial" w:cs="Arial"/>
                <w:color w:val="002060"/>
                <w:sz w:val="20"/>
                <w:szCs w:val="20"/>
              </w:rPr>
              <w:t>macenar y distribuir ropa</w:t>
            </w:r>
            <w:r w:rsidRPr="00A42840">
              <w:rPr>
                <w:rFonts w:ascii="Arial" w:hAnsi="Arial" w:cs="Arial"/>
                <w:color w:val="002060"/>
                <w:sz w:val="20"/>
                <w:szCs w:val="20"/>
              </w:rPr>
              <w:t>, instrumental y material médico quirúrgico</w:t>
            </w:r>
            <w:r w:rsidR="002B0F76" w:rsidRPr="00A42840">
              <w:rPr>
                <w:rFonts w:ascii="Arial" w:hAnsi="Arial" w:cs="Arial"/>
                <w:color w:val="002060"/>
                <w:sz w:val="20"/>
                <w:szCs w:val="20"/>
              </w:rPr>
              <w:t xml:space="preserve"> esterilizado.</w:t>
            </w:r>
          </w:p>
        </w:tc>
        <w:tc>
          <w:tcPr>
            <w:tcW w:w="2689" w:type="dxa"/>
            <w:vAlign w:val="center"/>
          </w:tcPr>
          <w:p w:rsidR="003F40B3" w:rsidRPr="00A42840" w:rsidRDefault="00BB4282" w:rsidP="00EC472F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A42840">
              <w:rPr>
                <w:rFonts w:ascii="Arial" w:hAnsi="Arial" w:cs="Arial"/>
                <w:color w:val="002060"/>
                <w:sz w:val="20"/>
                <w:szCs w:val="20"/>
              </w:rPr>
              <w:t>Solicitud de material diligenciada, registro en libro de préstamo de instrumental</w:t>
            </w:r>
            <w:r w:rsidR="003023C0" w:rsidRPr="00A42840">
              <w:rPr>
                <w:rFonts w:ascii="Arial" w:hAnsi="Arial" w:cs="Arial"/>
                <w:color w:val="002060"/>
                <w:sz w:val="20"/>
                <w:szCs w:val="20"/>
              </w:rPr>
              <w:t>, registro en libro vida de anaquel.</w:t>
            </w:r>
          </w:p>
        </w:tc>
        <w:tc>
          <w:tcPr>
            <w:tcW w:w="2153" w:type="dxa"/>
            <w:vAlign w:val="center"/>
          </w:tcPr>
          <w:p w:rsidR="003F40B3" w:rsidRPr="00A42840" w:rsidRDefault="00EC472F" w:rsidP="00EC472F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A42840">
              <w:rPr>
                <w:rFonts w:ascii="Arial" w:hAnsi="Arial" w:cs="Arial"/>
                <w:color w:val="002060"/>
                <w:sz w:val="20"/>
                <w:szCs w:val="20"/>
              </w:rPr>
              <w:t>Procesos que lo requieran.</w:t>
            </w:r>
          </w:p>
        </w:tc>
      </w:tr>
      <w:tr w:rsidR="00A42840" w:rsidRPr="00A42840" w:rsidTr="00514A59">
        <w:tc>
          <w:tcPr>
            <w:tcW w:w="759" w:type="dxa"/>
            <w:vAlign w:val="center"/>
          </w:tcPr>
          <w:p w:rsidR="002B0F76" w:rsidRPr="00A42840" w:rsidRDefault="008D6DD4" w:rsidP="00EC472F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A42840">
              <w:rPr>
                <w:rFonts w:ascii="Arial" w:hAnsi="Arial" w:cs="Arial"/>
                <w:color w:val="002060"/>
                <w:sz w:val="20"/>
                <w:szCs w:val="20"/>
              </w:rPr>
              <w:t>4</w:t>
            </w:r>
          </w:p>
        </w:tc>
        <w:tc>
          <w:tcPr>
            <w:tcW w:w="2137" w:type="dxa"/>
            <w:gridSpan w:val="2"/>
            <w:vAlign w:val="center"/>
          </w:tcPr>
          <w:p w:rsidR="002B0F76" w:rsidRPr="00A42840" w:rsidRDefault="008D6DD4" w:rsidP="00BB4282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A42840">
              <w:rPr>
                <w:rFonts w:ascii="Arial" w:hAnsi="Arial" w:cs="Arial"/>
                <w:color w:val="002060"/>
                <w:sz w:val="20"/>
                <w:szCs w:val="20"/>
              </w:rPr>
              <w:t>Coordinador de la Unidad Central de Esterilización</w:t>
            </w:r>
            <w:r w:rsidR="00BB4282" w:rsidRPr="00A42840">
              <w:rPr>
                <w:rFonts w:ascii="Arial" w:hAnsi="Arial" w:cs="Arial"/>
                <w:color w:val="002060"/>
                <w:sz w:val="20"/>
                <w:szCs w:val="20"/>
              </w:rPr>
              <w:t>.</w:t>
            </w:r>
          </w:p>
        </w:tc>
        <w:tc>
          <w:tcPr>
            <w:tcW w:w="2314" w:type="dxa"/>
            <w:gridSpan w:val="2"/>
            <w:vAlign w:val="center"/>
          </w:tcPr>
          <w:p w:rsidR="002B0F76" w:rsidRPr="00A42840" w:rsidRDefault="008D6DD4" w:rsidP="00EC472F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A42840">
              <w:rPr>
                <w:rFonts w:ascii="Arial" w:hAnsi="Arial" w:cs="Arial"/>
                <w:color w:val="002060"/>
                <w:sz w:val="20"/>
                <w:szCs w:val="20"/>
              </w:rPr>
              <w:t>Equipos e insumos de oficina.</w:t>
            </w:r>
          </w:p>
          <w:p w:rsidR="008D6DD4" w:rsidRPr="00A42840" w:rsidRDefault="008D6DD4" w:rsidP="00EC472F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A42840">
              <w:rPr>
                <w:rFonts w:ascii="Arial" w:hAnsi="Arial" w:cs="Arial"/>
                <w:color w:val="002060"/>
                <w:sz w:val="20"/>
                <w:szCs w:val="20"/>
              </w:rPr>
              <w:t>Plan de acción vigente</w:t>
            </w:r>
          </w:p>
        </w:tc>
        <w:tc>
          <w:tcPr>
            <w:tcW w:w="3170" w:type="dxa"/>
            <w:gridSpan w:val="2"/>
            <w:vAlign w:val="center"/>
          </w:tcPr>
          <w:p w:rsidR="002B0F76" w:rsidRPr="00A42840" w:rsidRDefault="008D6DD4" w:rsidP="00EC472F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A42840">
              <w:rPr>
                <w:rFonts w:ascii="Arial" w:hAnsi="Arial" w:cs="Arial"/>
                <w:color w:val="002060"/>
                <w:sz w:val="20"/>
                <w:szCs w:val="20"/>
              </w:rPr>
              <w:t>Ejecutar plan de acción</w:t>
            </w:r>
          </w:p>
        </w:tc>
        <w:tc>
          <w:tcPr>
            <w:tcW w:w="2689" w:type="dxa"/>
            <w:vAlign w:val="center"/>
          </w:tcPr>
          <w:p w:rsidR="002B0F76" w:rsidRPr="00A42840" w:rsidRDefault="008D6DD4" w:rsidP="00EC472F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A42840">
              <w:rPr>
                <w:rFonts w:ascii="Arial" w:hAnsi="Arial" w:cs="Arial"/>
                <w:color w:val="002060"/>
                <w:sz w:val="20"/>
                <w:szCs w:val="20"/>
              </w:rPr>
              <w:t>Plan de acción ejecutado</w:t>
            </w:r>
          </w:p>
        </w:tc>
        <w:tc>
          <w:tcPr>
            <w:tcW w:w="2153" w:type="dxa"/>
            <w:vAlign w:val="center"/>
          </w:tcPr>
          <w:p w:rsidR="002B0F76" w:rsidRPr="00A42840" w:rsidRDefault="008D6DD4" w:rsidP="00EC472F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A42840">
              <w:rPr>
                <w:rFonts w:ascii="Arial" w:hAnsi="Arial" w:cs="Arial"/>
                <w:color w:val="002060"/>
                <w:sz w:val="20"/>
                <w:szCs w:val="20"/>
              </w:rPr>
              <w:t>Entes de control, Subgerencia de Servicios de Salud y demás procesos que lo requieran.</w:t>
            </w:r>
          </w:p>
        </w:tc>
      </w:tr>
      <w:tr w:rsidR="00A42840" w:rsidRPr="00A42840" w:rsidTr="00514A59">
        <w:tc>
          <w:tcPr>
            <w:tcW w:w="759" w:type="dxa"/>
            <w:vAlign w:val="center"/>
          </w:tcPr>
          <w:p w:rsidR="002B0F76" w:rsidRPr="00A42840" w:rsidRDefault="008D6DD4" w:rsidP="006D1B82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A42840">
              <w:rPr>
                <w:rFonts w:ascii="Arial" w:hAnsi="Arial" w:cs="Arial"/>
                <w:color w:val="002060"/>
                <w:sz w:val="20"/>
                <w:szCs w:val="20"/>
              </w:rPr>
              <w:t>5</w:t>
            </w:r>
          </w:p>
        </w:tc>
        <w:tc>
          <w:tcPr>
            <w:tcW w:w="2137" w:type="dxa"/>
            <w:gridSpan w:val="2"/>
            <w:vAlign w:val="center"/>
          </w:tcPr>
          <w:p w:rsidR="002B0F76" w:rsidRPr="00A42840" w:rsidRDefault="002B0F76" w:rsidP="006D1B82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A42840">
              <w:rPr>
                <w:rFonts w:ascii="Arial" w:hAnsi="Arial" w:cs="Arial"/>
                <w:color w:val="002060"/>
                <w:sz w:val="20"/>
                <w:szCs w:val="20"/>
              </w:rPr>
              <w:t>Coordinador de la Unidad Central de Esterilización.</w:t>
            </w:r>
          </w:p>
        </w:tc>
        <w:tc>
          <w:tcPr>
            <w:tcW w:w="2314" w:type="dxa"/>
            <w:gridSpan w:val="2"/>
            <w:vAlign w:val="center"/>
          </w:tcPr>
          <w:p w:rsidR="002B0F76" w:rsidRPr="00A42840" w:rsidRDefault="002B0F76" w:rsidP="006D1B82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A42840">
              <w:rPr>
                <w:rFonts w:ascii="Arial" w:hAnsi="Arial" w:cs="Arial"/>
                <w:color w:val="002060"/>
                <w:sz w:val="20"/>
                <w:szCs w:val="20"/>
              </w:rPr>
              <w:t>Equipos e insumos de oficina.</w:t>
            </w:r>
          </w:p>
          <w:p w:rsidR="002B0F76" w:rsidRPr="00A42840" w:rsidRDefault="002B0F76" w:rsidP="006D1B82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A42840">
              <w:rPr>
                <w:rFonts w:ascii="Arial" w:hAnsi="Arial" w:cs="Arial"/>
                <w:color w:val="002060"/>
                <w:sz w:val="20"/>
                <w:szCs w:val="20"/>
              </w:rPr>
              <w:t>Documentos y registros del proceso vigentes,</w:t>
            </w:r>
          </w:p>
        </w:tc>
        <w:tc>
          <w:tcPr>
            <w:tcW w:w="3170" w:type="dxa"/>
            <w:gridSpan w:val="2"/>
            <w:vAlign w:val="center"/>
          </w:tcPr>
          <w:p w:rsidR="002B0F76" w:rsidRPr="00A42840" w:rsidRDefault="002B0F76" w:rsidP="006D1B82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A42840">
              <w:rPr>
                <w:rFonts w:ascii="Arial" w:hAnsi="Arial" w:cs="Arial"/>
                <w:color w:val="002060"/>
                <w:sz w:val="20"/>
                <w:szCs w:val="20"/>
              </w:rPr>
              <w:t>Socializar los procesos, procedimientos, protocolos y demás documentos que requiera el proceso.</w:t>
            </w:r>
          </w:p>
        </w:tc>
        <w:tc>
          <w:tcPr>
            <w:tcW w:w="2689" w:type="dxa"/>
            <w:vAlign w:val="center"/>
          </w:tcPr>
          <w:p w:rsidR="002B0F76" w:rsidRPr="00A42840" w:rsidRDefault="002B0F76" w:rsidP="006D1B82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A42840">
              <w:rPr>
                <w:rFonts w:ascii="Arial" w:hAnsi="Arial" w:cs="Arial"/>
                <w:color w:val="002060"/>
                <w:sz w:val="20"/>
                <w:szCs w:val="20"/>
              </w:rPr>
              <w:t>Listado de socialización.</w:t>
            </w:r>
          </w:p>
        </w:tc>
        <w:tc>
          <w:tcPr>
            <w:tcW w:w="2153" w:type="dxa"/>
            <w:vAlign w:val="center"/>
          </w:tcPr>
          <w:p w:rsidR="002B0F76" w:rsidRPr="00A42840" w:rsidRDefault="002B0F76" w:rsidP="006D1B82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A42840">
              <w:rPr>
                <w:rFonts w:ascii="Arial" w:hAnsi="Arial" w:cs="Arial"/>
                <w:color w:val="002060"/>
                <w:sz w:val="20"/>
                <w:szCs w:val="20"/>
              </w:rPr>
              <w:t>Proceso que lo requiera.</w:t>
            </w:r>
          </w:p>
        </w:tc>
      </w:tr>
      <w:tr w:rsidR="00A42840" w:rsidRPr="00A42840" w:rsidTr="00514A59">
        <w:tc>
          <w:tcPr>
            <w:tcW w:w="13222" w:type="dxa"/>
            <w:gridSpan w:val="9"/>
            <w:shd w:val="clear" w:color="auto" w:fill="C6D9F1" w:themeFill="text2" w:themeFillTint="33"/>
          </w:tcPr>
          <w:p w:rsidR="002B0F76" w:rsidRPr="00A42840" w:rsidRDefault="002B0F76" w:rsidP="00284CC7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A42840">
              <w:rPr>
                <w:rFonts w:ascii="Arial" w:hAnsi="Arial" w:cs="Arial"/>
                <w:b/>
                <w:color w:val="002060"/>
                <w:sz w:val="20"/>
                <w:szCs w:val="20"/>
              </w:rPr>
              <w:lastRenderedPageBreak/>
              <w:t>5.3 VERFICAR</w:t>
            </w:r>
          </w:p>
        </w:tc>
      </w:tr>
      <w:tr w:rsidR="00A42840" w:rsidRPr="00A42840" w:rsidTr="00514A59">
        <w:tc>
          <w:tcPr>
            <w:tcW w:w="759" w:type="dxa"/>
            <w:shd w:val="clear" w:color="auto" w:fill="DBE5F1" w:themeFill="accent1" w:themeFillTint="33"/>
          </w:tcPr>
          <w:p w:rsidR="002B0F76" w:rsidRPr="00A42840" w:rsidRDefault="002B0F76" w:rsidP="00284CC7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A42840">
              <w:rPr>
                <w:rFonts w:ascii="Arial" w:hAnsi="Arial" w:cs="Arial"/>
                <w:b/>
                <w:color w:val="002060"/>
                <w:sz w:val="20"/>
                <w:szCs w:val="20"/>
              </w:rPr>
              <w:t>No.</w:t>
            </w:r>
          </w:p>
        </w:tc>
        <w:tc>
          <w:tcPr>
            <w:tcW w:w="2137" w:type="dxa"/>
            <w:gridSpan w:val="2"/>
            <w:shd w:val="clear" w:color="auto" w:fill="DBE5F1" w:themeFill="accent1" w:themeFillTint="33"/>
          </w:tcPr>
          <w:p w:rsidR="002B0F76" w:rsidRPr="00A42840" w:rsidRDefault="002B0F76" w:rsidP="00284CC7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A42840">
              <w:rPr>
                <w:rFonts w:ascii="Arial" w:hAnsi="Arial" w:cs="Arial"/>
                <w:b/>
                <w:color w:val="002060"/>
                <w:sz w:val="20"/>
                <w:szCs w:val="20"/>
              </w:rPr>
              <w:t>Proveedor (es)</w:t>
            </w:r>
          </w:p>
        </w:tc>
        <w:tc>
          <w:tcPr>
            <w:tcW w:w="2314" w:type="dxa"/>
            <w:gridSpan w:val="2"/>
            <w:shd w:val="clear" w:color="auto" w:fill="DBE5F1" w:themeFill="accent1" w:themeFillTint="33"/>
          </w:tcPr>
          <w:p w:rsidR="002B0F76" w:rsidRPr="00A42840" w:rsidRDefault="002B0F76" w:rsidP="00284CC7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A42840">
              <w:rPr>
                <w:rFonts w:ascii="Arial" w:hAnsi="Arial" w:cs="Arial"/>
                <w:b/>
                <w:color w:val="002060"/>
                <w:sz w:val="20"/>
                <w:szCs w:val="20"/>
              </w:rPr>
              <w:t>Entrada o insumos</w:t>
            </w:r>
          </w:p>
        </w:tc>
        <w:tc>
          <w:tcPr>
            <w:tcW w:w="3170" w:type="dxa"/>
            <w:gridSpan w:val="2"/>
            <w:shd w:val="clear" w:color="auto" w:fill="DBE5F1" w:themeFill="accent1" w:themeFillTint="33"/>
          </w:tcPr>
          <w:p w:rsidR="002B0F76" w:rsidRPr="00A42840" w:rsidRDefault="002B0F76" w:rsidP="00284CC7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A42840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Actividades</w:t>
            </w:r>
          </w:p>
        </w:tc>
        <w:tc>
          <w:tcPr>
            <w:tcW w:w="2689" w:type="dxa"/>
            <w:shd w:val="clear" w:color="auto" w:fill="DBE5F1" w:themeFill="accent1" w:themeFillTint="33"/>
          </w:tcPr>
          <w:p w:rsidR="002B0F76" w:rsidRPr="00A42840" w:rsidRDefault="002B0F76" w:rsidP="00284CC7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A42840">
              <w:rPr>
                <w:rFonts w:ascii="Arial" w:hAnsi="Arial" w:cs="Arial"/>
                <w:b/>
                <w:color w:val="002060"/>
                <w:sz w:val="20"/>
                <w:szCs w:val="20"/>
              </w:rPr>
              <w:t>Productos</w:t>
            </w:r>
          </w:p>
        </w:tc>
        <w:tc>
          <w:tcPr>
            <w:tcW w:w="2153" w:type="dxa"/>
            <w:shd w:val="clear" w:color="auto" w:fill="DBE5F1" w:themeFill="accent1" w:themeFillTint="33"/>
          </w:tcPr>
          <w:p w:rsidR="002B0F76" w:rsidRPr="00A42840" w:rsidRDefault="002B0F76" w:rsidP="00284CC7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A42840">
              <w:rPr>
                <w:rFonts w:ascii="Arial" w:hAnsi="Arial" w:cs="Arial"/>
                <w:b/>
                <w:color w:val="002060"/>
                <w:sz w:val="20"/>
                <w:szCs w:val="20"/>
              </w:rPr>
              <w:t>Clientes o Usuarios</w:t>
            </w:r>
          </w:p>
        </w:tc>
      </w:tr>
      <w:tr w:rsidR="00A42840" w:rsidRPr="00A42840" w:rsidTr="00514A59">
        <w:tc>
          <w:tcPr>
            <w:tcW w:w="759" w:type="dxa"/>
            <w:vAlign w:val="center"/>
          </w:tcPr>
          <w:p w:rsidR="003023C0" w:rsidRPr="00A42840" w:rsidRDefault="003023C0" w:rsidP="003023C0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A42840"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</w:p>
        </w:tc>
        <w:tc>
          <w:tcPr>
            <w:tcW w:w="2137" w:type="dxa"/>
            <w:gridSpan w:val="2"/>
            <w:vAlign w:val="center"/>
          </w:tcPr>
          <w:p w:rsidR="003023C0" w:rsidRPr="00A42840" w:rsidRDefault="003023C0" w:rsidP="003023C0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A42840">
              <w:rPr>
                <w:rFonts w:ascii="Arial" w:hAnsi="Arial" w:cs="Arial"/>
                <w:color w:val="002060"/>
                <w:sz w:val="20"/>
                <w:szCs w:val="20"/>
              </w:rPr>
              <w:t>Coordinador de la Unidad Central de Esterilización.</w:t>
            </w:r>
          </w:p>
        </w:tc>
        <w:tc>
          <w:tcPr>
            <w:tcW w:w="2314" w:type="dxa"/>
            <w:gridSpan w:val="2"/>
            <w:vAlign w:val="center"/>
          </w:tcPr>
          <w:p w:rsidR="003023C0" w:rsidRPr="00A42840" w:rsidRDefault="003023C0" w:rsidP="003023C0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A42840">
              <w:rPr>
                <w:rFonts w:ascii="Arial" w:hAnsi="Arial" w:cs="Arial"/>
                <w:color w:val="002060"/>
                <w:sz w:val="20"/>
                <w:szCs w:val="20"/>
              </w:rPr>
              <w:t>Protocolo, formato control de calidad de esterilización</w:t>
            </w:r>
          </w:p>
        </w:tc>
        <w:tc>
          <w:tcPr>
            <w:tcW w:w="3170" w:type="dxa"/>
            <w:gridSpan w:val="2"/>
            <w:vAlign w:val="center"/>
          </w:tcPr>
          <w:p w:rsidR="003023C0" w:rsidRPr="00A42840" w:rsidRDefault="003023C0" w:rsidP="003023C0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A42840">
              <w:rPr>
                <w:rFonts w:ascii="Arial" w:hAnsi="Arial" w:cs="Arial"/>
                <w:color w:val="002060"/>
                <w:sz w:val="20"/>
                <w:szCs w:val="20"/>
              </w:rPr>
              <w:t>Realizar control de calidad de esterilización de ropa, instrumental y material médico quirúrgico.</w:t>
            </w:r>
          </w:p>
        </w:tc>
        <w:tc>
          <w:tcPr>
            <w:tcW w:w="2689" w:type="dxa"/>
            <w:vAlign w:val="center"/>
          </w:tcPr>
          <w:p w:rsidR="003023C0" w:rsidRPr="00A42840" w:rsidRDefault="003023C0" w:rsidP="003023C0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A42840">
              <w:rPr>
                <w:rFonts w:ascii="Arial" w:hAnsi="Arial" w:cs="Arial"/>
                <w:color w:val="002060"/>
                <w:sz w:val="20"/>
                <w:szCs w:val="20"/>
              </w:rPr>
              <w:t>, Formato control de calidad de esterilización diligenciado.</w:t>
            </w:r>
          </w:p>
        </w:tc>
        <w:tc>
          <w:tcPr>
            <w:tcW w:w="2153" w:type="dxa"/>
            <w:vAlign w:val="center"/>
          </w:tcPr>
          <w:p w:rsidR="003023C0" w:rsidRPr="00A42840" w:rsidRDefault="003023C0" w:rsidP="003023C0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A42840">
              <w:rPr>
                <w:rFonts w:ascii="Arial" w:hAnsi="Arial" w:cs="Arial"/>
                <w:color w:val="002060"/>
                <w:sz w:val="20"/>
                <w:szCs w:val="20"/>
              </w:rPr>
              <w:t>Procesos que lo requieran y U.C.E</w:t>
            </w:r>
          </w:p>
        </w:tc>
      </w:tr>
      <w:tr w:rsidR="00A42840" w:rsidRPr="00A42840" w:rsidTr="00514A59">
        <w:tc>
          <w:tcPr>
            <w:tcW w:w="759" w:type="dxa"/>
            <w:vAlign w:val="center"/>
          </w:tcPr>
          <w:p w:rsidR="003023C0" w:rsidRPr="00A42840" w:rsidRDefault="003023C0" w:rsidP="003023C0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A42840">
              <w:rPr>
                <w:rFonts w:ascii="Arial" w:hAnsi="Arial" w:cs="Arial"/>
                <w:color w:val="002060"/>
                <w:sz w:val="20"/>
                <w:szCs w:val="20"/>
              </w:rPr>
              <w:t>2</w:t>
            </w:r>
          </w:p>
        </w:tc>
        <w:tc>
          <w:tcPr>
            <w:tcW w:w="2137" w:type="dxa"/>
            <w:gridSpan w:val="2"/>
            <w:vAlign w:val="center"/>
          </w:tcPr>
          <w:p w:rsidR="003023C0" w:rsidRPr="00A42840" w:rsidRDefault="003023C0" w:rsidP="003023C0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A42840">
              <w:rPr>
                <w:rFonts w:ascii="Arial" w:hAnsi="Arial" w:cs="Arial"/>
                <w:color w:val="002060"/>
                <w:sz w:val="20"/>
                <w:szCs w:val="20"/>
              </w:rPr>
              <w:t>Coordinador de la Unidad Central de Esterilización.</w:t>
            </w:r>
          </w:p>
        </w:tc>
        <w:tc>
          <w:tcPr>
            <w:tcW w:w="2314" w:type="dxa"/>
            <w:gridSpan w:val="2"/>
            <w:vAlign w:val="center"/>
          </w:tcPr>
          <w:p w:rsidR="003023C0" w:rsidRPr="00A42840" w:rsidRDefault="003023C0" w:rsidP="003023C0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A42840">
              <w:rPr>
                <w:rFonts w:ascii="Arial" w:hAnsi="Arial" w:cs="Arial"/>
                <w:color w:val="002060"/>
                <w:sz w:val="20"/>
                <w:szCs w:val="20"/>
              </w:rPr>
              <w:t>Equipos e insumos de oficina.</w:t>
            </w:r>
          </w:p>
          <w:p w:rsidR="003023C0" w:rsidRPr="00A42840" w:rsidRDefault="003023C0" w:rsidP="003023C0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A42840">
              <w:rPr>
                <w:rFonts w:ascii="Arial" w:hAnsi="Arial" w:cs="Arial"/>
                <w:color w:val="002060"/>
                <w:sz w:val="20"/>
                <w:szCs w:val="20"/>
              </w:rPr>
              <w:t>Formato de evaluación de adherencia a documentos.</w:t>
            </w:r>
          </w:p>
        </w:tc>
        <w:tc>
          <w:tcPr>
            <w:tcW w:w="3170" w:type="dxa"/>
            <w:gridSpan w:val="2"/>
            <w:vAlign w:val="center"/>
          </w:tcPr>
          <w:p w:rsidR="003023C0" w:rsidRPr="00A42840" w:rsidRDefault="003023C0" w:rsidP="003023C0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A42840">
              <w:rPr>
                <w:rFonts w:ascii="Arial" w:hAnsi="Arial" w:cs="Arial"/>
                <w:color w:val="002060"/>
                <w:sz w:val="20"/>
                <w:szCs w:val="20"/>
              </w:rPr>
              <w:t>Evaluar adherencia a los procesos, procedimientos, protocolos y demás documentos que requiera el proceso.</w:t>
            </w:r>
          </w:p>
        </w:tc>
        <w:tc>
          <w:tcPr>
            <w:tcW w:w="2689" w:type="dxa"/>
            <w:vAlign w:val="center"/>
          </w:tcPr>
          <w:p w:rsidR="003023C0" w:rsidRPr="00A42840" w:rsidRDefault="003023C0" w:rsidP="003023C0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A42840">
              <w:rPr>
                <w:rFonts w:ascii="Arial" w:hAnsi="Arial" w:cs="Arial"/>
                <w:color w:val="002060"/>
                <w:sz w:val="20"/>
                <w:szCs w:val="20"/>
              </w:rPr>
              <w:t>Evaluación de adherencia a documentos.</w:t>
            </w:r>
          </w:p>
        </w:tc>
        <w:tc>
          <w:tcPr>
            <w:tcW w:w="2153" w:type="dxa"/>
            <w:vAlign w:val="center"/>
          </w:tcPr>
          <w:p w:rsidR="003023C0" w:rsidRPr="00A42840" w:rsidRDefault="003023C0" w:rsidP="003023C0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A42840">
              <w:rPr>
                <w:rFonts w:ascii="Arial" w:hAnsi="Arial" w:cs="Arial"/>
                <w:color w:val="002060"/>
                <w:sz w:val="20"/>
                <w:szCs w:val="20"/>
              </w:rPr>
              <w:t>Proceso que lo requiera.</w:t>
            </w:r>
          </w:p>
        </w:tc>
      </w:tr>
      <w:tr w:rsidR="00A42840" w:rsidRPr="00A42840" w:rsidTr="00514A59">
        <w:tc>
          <w:tcPr>
            <w:tcW w:w="13222" w:type="dxa"/>
            <w:gridSpan w:val="9"/>
            <w:shd w:val="clear" w:color="auto" w:fill="C6D9F1" w:themeFill="text2" w:themeFillTint="33"/>
          </w:tcPr>
          <w:p w:rsidR="003023C0" w:rsidRPr="00A42840" w:rsidRDefault="003023C0" w:rsidP="00284CC7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A42840">
              <w:rPr>
                <w:rFonts w:ascii="Arial" w:hAnsi="Arial" w:cs="Arial"/>
                <w:b/>
                <w:color w:val="002060"/>
                <w:sz w:val="20"/>
                <w:szCs w:val="20"/>
              </w:rPr>
              <w:t>5.4 ACTUAR</w:t>
            </w:r>
          </w:p>
        </w:tc>
      </w:tr>
      <w:tr w:rsidR="00A42840" w:rsidRPr="00A42840" w:rsidTr="00514A59">
        <w:tc>
          <w:tcPr>
            <w:tcW w:w="759" w:type="dxa"/>
            <w:shd w:val="clear" w:color="auto" w:fill="DBE5F1" w:themeFill="accent1" w:themeFillTint="33"/>
          </w:tcPr>
          <w:p w:rsidR="003023C0" w:rsidRPr="00A42840" w:rsidRDefault="003023C0" w:rsidP="00284CC7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A42840">
              <w:rPr>
                <w:rFonts w:ascii="Arial" w:hAnsi="Arial" w:cs="Arial"/>
                <w:b/>
                <w:color w:val="002060"/>
                <w:sz w:val="20"/>
                <w:szCs w:val="20"/>
              </w:rPr>
              <w:t>No.</w:t>
            </w:r>
          </w:p>
        </w:tc>
        <w:tc>
          <w:tcPr>
            <w:tcW w:w="2137" w:type="dxa"/>
            <w:gridSpan w:val="2"/>
            <w:shd w:val="clear" w:color="auto" w:fill="DBE5F1" w:themeFill="accent1" w:themeFillTint="33"/>
          </w:tcPr>
          <w:p w:rsidR="003023C0" w:rsidRPr="00A42840" w:rsidRDefault="003023C0" w:rsidP="00284CC7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A42840">
              <w:rPr>
                <w:rFonts w:ascii="Arial" w:hAnsi="Arial" w:cs="Arial"/>
                <w:b/>
                <w:color w:val="002060"/>
                <w:sz w:val="20"/>
                <w:szCs w:val="20"/>
              </w:rPr>
              <w:t>Proveedor (es)</w:t>
            </w:r>
          </w:p>
        </w:tc>
        <w:tc>
          <w:tcPr>
            <w:tcW w:w="2314" w:type="dxa"/>
            <w:gridSpan w:val="2"/>
            <w:shd w:val="clear" w:color="auto" w:fill="DBE5F1" w:themeFill="accent1" w:themeFillTint="33"/>
          </w:tcPr>
          <w:p w:rsidR="003023C0" w:rsidRPr="00A42840" w:rsidRDefault="003023C0" w:rsidP="00284CC7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A42840">
              <w:rPr>
                <w:rFonts w:ascii="Arial" w:hAnsi="Arial" w:cs="Arial"/>
                <w:b/>
                <w:color w:val="002060"/>
                <w:sz w:val="20"/>
                <w:szCs w:val="20"/>
              </w:rPr>
              <w:t>Entrada o insumos</w:t>
            </w:r>
          </w:p>
        </w:tc>
        <w:tc>
          <w:tcPr>
            <w:tcW w:w="3170" w:type="dxa"/>
            <w:gridSpan w:val="2"/>
            <w:shd w:val="clear" w:color="auto" w:fill="DBE5F1" w:themeFill="accent1" w:themeFillTint="33"/>
          </w:tcPr>
          <w:p w:rsidR="003023C0" w:rsidRPr="00A42840" w:rsidRDefault="003023C0" w:rsidP="00284CC7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A42840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Actividades</w:t>
            </w:r>
          </w:p>
        </w:tc>
        <w:tc>
          <w:tcPr>
            <w:tcW w:w="2689" w:type="dxa"/>
            <w:shd w:val="clear" w:color="auto" w:fill="DBE5F1" w:themeFill="accent1" w:themeFillTint="33"/>
          </w:tcPr>
          <w:p w:rsidR="003023C0" w:rsidRPr="00A42840" w:rsidRDefault="003023C0" w:rsidP="00284CC7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A42840">
              <w:rPr>
                <w:rFonts w:ascii="Arial" w:hAnsi="Arial" w:cs="Arial"/>
                <w:b/>
                <w:color w:val="002060"/>
                <w:sz w:val="20"/>
                <w:szCs w:val="20"/>
              </w:rPr>
              <w:t>Productos</w:t>
            </w:r>
          </w:p>
        </w:tc>
        <w:tc>
          <w:tcPr>
            <w:tcW w:w="2153" w:type="dxa"/>
            <w:shd w:val="clear" w:color="auto" w:fill="DBE5F1" w:themeFill="accent1" w:themeFillTint="33"/>
          </w:tcPr>
          <w:p w:rsidR="003023C0" w:rsidRPr="00A42840" w:rsidRDefault="003023C0" w:rsidP="00284CC7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A42840">
              <w:rPr>
                <w:rFonts w:ascii="Arial" w:hAnsi="Arial" w:cs="Arial"/>
                <w:b/>
                <w:color w:val="002060"/>
                <w:sz w:val="20"/>
                <w:szCs w:val="20"/>
              </w:rPr>
              <w:t>Clientes o Usuarios</w:t>
            </w:r>
          </w:p>
        </w:tc>
      </w:tr>
      <w:tr w:rsidR="00A42840" w:rsidRPr="00A42840" w:rsidTr="00514A59">
        <w:tc>
          <w:tcPr>
            <w:tcW w:w="759" w:type="dxa"/>
          </w:tcPr>
          <w:p w:rsidR="003023C0" w:rsidRPr="00A42840" w:rsidRDefault="003023C0" w:rsidP="00E65A7D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A42840">
              <w:rPr>
                <w:rFonts w:ascii="Arial" w:hAnsi="Arial" w:cs="Arial"/>
                <w:color w:val="002060"/>
                <w:sz w:val="20"/>
                <w:szCs w:val="20"/>
              </w:rPr>
              <w:t>1</w:t>
            </w:r>
          </w:p>
        </w:tc>
        <w:tc>
          <w:tcPr>
            <w:tcW w:w="2137" w:type="dxa"/>
            <w:gridSpan w:val="2"/>
          </w:tcPr>
          <w:p w:rsidR="003023C0" w:rsidRPr="00A42840" w:rsidRDefault="003023C0" w:rsidP="00E65A7D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A42840">
              <w:rPr>
                <w:rFonts w:ascii="Arial" w:hAnsi="Arial" w:cs="Arial"/>
                <w:color w:val="002060"/>
                <w:sz w:val="20"/>
                <w:szCs w:val="20"/>
              </w:rPr>
              <w:t>Subgerente de servicios de Salud, Calidad, Coordinador de la Unidad Central de Esterilización.</w:t>
            </w:r>
          </w:p>
        </w:tc>
        <w:tc>
          <w:tcPr>
            <w:tcW w:w="2314" w:type="dxa"/>
            <w:gridSpan w:val="2"/>
          </w:tcPr>
          <w:p w:rsidR="003023C0" w:rsidRPr="00A42840" w:rsidRDefault="003023C0" w:rsidP="00E65A7D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A42840">
              <w:rPr>
                <w:rFonts w:ascii="Arial" w:hAnsi="Arial" w:cs="Arial"/>
                <w:color w:val="002060"/>
                <w:sz w:val="20"/>
                <w:szCs w:val="20"/>
              </w:rPr>
              <w:t>Equipos e insumos de oficina.</w:t>
            </w:r>
          </w:p>
          <w:p w:rsidR="003023C0" w:rsidRPr="00A42840" w:rsidRDefault="003023C0" w:rsidP="00E65A7D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A42840">
              <w:rPr>
                <w:rFonts w:ascii="Arial" w:hAnsi="Arial" w:cs="Arial"/>
                <w:color w:val="002060"/>
                <w:sz w:val="20"/>
                <w:szCs w:val="20"/>
              </w:rPr>
              <w:t>Formato plan de mejoramiento y seguimiento.</w:t>
            </w:r>
          </w:p>
        </w:tc>
        <w:tc>
          <w:tcPr>
            <w:tcW w:w="3170" w:type="dxa"/>
            <w:gridSpan w:val="2"/>
          </w:tcPr>
          <w:p w:rsidR="00E65A7D" w:rsidRPr="00A42840" w:rsidRDefault="00E65A7D" w:rsidP="00E65A7D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:rsidR="003023C0" w:rsidRPr="00A42840" w:rsidRDefault="003023C0" w:rsidP="00E65A7D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A42840">
              <w:rPr>
                <w:rFonts w:ascii="Arial" w:hAnsi="Arial" w:cs="Arial"/>
                <w:color w:val="002060"/>
                <w:sz w:val="20"/>
                <w:szCs w:val="20"/>
              </w:rPr>
              <w:t>Realizar acciones preventivas y correctivas al proceso</w:t>
            </w:r>
          </w:p>
        </w:tc>
        <w:tc>
          <w:tcPr>
            <w:tcW w:w="2689" w:type="dxa"/>
          </w:tcPr>
          <w:p w:rsidR="00E65A7D" w:rsidRPr="00A42840" w:rsidRDefault="00E65A7D" w:rsidP="00E65A7D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:rsidR="003023C0" w:rsidRPr="00A42840" w:rsidRDefault="003023C0" w:rsidP="00E65A7D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A42840">
              <w:rPr>
                <w:rFonts w:ascii="Arial" w:hAnsi="Arial" w:cs="Arial"/>
                <w:color w:val="002060"/>
                <w:sz w:val="20"/>
                <w:szCs w:val="20"/>
              </w:rPr>
              <w:t>Plan de mejoramiento y seguimiento.</w:t>
            </w:r>
          </w:p>
        </w:tc>
        <w:tc>
          <w:tcPr>
            <w:tcW w:w="2153" w:type="dxa"/>
          </w:tcPr>
          <w:p w:rsidR="00E65A7D" w:rsidRPr="00A42840" w:rsidRDefault="00E65A7D" w:rsidP="00E65A7D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:rsidR="003023C0" w:rsidRPr="00A42840" w:rsidRDefault="003023C0" w:rsidP="00E65A7D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A42840">
              <w:rPr>
                <w:rFonts w:ascii="Arial" w:hAnsi="Arial" w:cs="Arial"/>
                <w:color w:val="002060"/>
                <w:sz w:val="20"/>
                <w:szCs w:val="20"/>
              </w:rPr>
              <w:t>Subgerente de Servicios de Salud, Cal</w:t>
            </w:r>
            <w:r w:rsidR="00415A22" w:rsidRPr="00A42840">
              <w:rPr>
                <w:rFonts w:ascii="Arial" w:hAnsi="Arial" w:cs="Arial"/>
                <w:color w:val="002060"/>
                <w:sz w:val="20"/>
                <w:szCs w:val="20"/>
              </w:rPr>
              <w:t xml:space="preserve">idad y </w:t>
            </w:r>
            <w:r w:rsidRPr="00A42840">
              <w:rPr>
                <w:rFonts w:ascii="Arial" w:hAnsi="Arial" w:cs="Arial"/>
                <w:color w:val="002060"/>
                <w:sz w:val="20"/>
                <w:szCs w:val="20"/>
              </w:rPr>
              <w:t>U.C.E.</w:t>
            </w:r>
          </w:p>
        </w:tc>
      </w:tr>
      <w:tr w:rsidR="00A42840" w:rsidRPr="00A42840" w:rsidTr="00E65A7D">
        <w:trPr>
          <w:trHeight w:val="1374"/>
        </w:trPr>
        <w:tc>
          <w:tcPr>
            <w:tcW w:w="759" w:type="dxa"/>
          </w:tcPr>
          <w:p w:rsidR="00E65A7D" w:rsidRPr="00A42840" w:rsidRDefault="00E65A7D" w:rsidP="00E65A7D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  <w:p w:rsidR="00E65A7D" w:rsidRPr="00A42840" w:rsidRDefault="00E65A7D" w:rsidP="00E65A7D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  <w:p w:rsidR="003023C0" w:rsidRPr="00A42840" w:rsidRDefault="003023C0" w:rsidP="00E65A7D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A42840">
              <w:rPr>
                <w:rFonts w:ascii="Arial" w:hAnsi="Arial" w:cs="Arial"/>
                <w:b/>
                <w:color w:val="002060"/>
                <w:sz w:val="20"/>
                <w:szCs w:val="20"/>
              </w:rPr>
              <w:t>3</w:t>
            </w:r>
          </w:p>
        </w:tc>
        <w:tc>
          <w:tcPr>
            <w:tcW w:w="2137" w:type="dxa"/>
            <w:gridSpan w:val="2"/>
          </w:tcPr>
          <w:p w:rsidR="00E65A7D" w:rsidRPr="00A42840" w:rsidRDefault="00E65A7D" w:rsidP="00E65A7D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:rsidR="003023C0" w:rsidRPr="00A42840" w:rsidRDefault="00415A22" w:rsidP="00E65A7D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A42840">
              <w:rPr>
                <w:rFonts w:ascii="Arial" w:hAnsi="Arial" w:cs="Arial"/>
                <w:color w:val="002060"/>
                <w:sz w:val="20"/>
                <w:szCs w:val="20"/>
              </w:rPr>
              <w:t>Coordinador de la Unidad Central de Esterilización</w:t>
            </w:r>
          </w:p>
        </w:tc>
        <w:tc>
          <w:tcPr>
            <w:tcW w:w="2314" w:type="dxa"/>
            <w:gridSpan w:val="2"/>
          </w:tcPr>
          <w:p w:rsidR="003023C0" w:rsidRPr="00A42840" w:rsidRDefault="00415A22" w:rsidP="00E65A7D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A42840">
              <w:rPr>
                <w:rFonts w:ascii="Arial" w:hAnsi="Arial" w:cs="Arial"/>
                <w:color w:val="002060"/>
                <w:sz w:val="20"/>
                <w:szCs w:val="20"/>
              </w:rPr>
              <w:t>Equipos e insumos de oficina</w:t>
            </w:r>
            <w:r w:rsidR="003023C0" w:rsidRPr="00A42840">
              <w:rPr>
                <w:rFonts w:ascii="Arial" w:hAnsi="Arial" w:cs="Arial"/>
                <w:color w:val="002060"/>
                <w:sz w:val="20"/>
                <w:szCs w:val="20"/>
              </w:rPr>
              <w:t>, software.</w:t>
            </w:r>
          </w:p>
          <w:p w:rsidR="003023C0" w:rsidRPr="00A42840" w:rsidRDefault="00415A22" w:rsidP="00E65A7D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A42840">
              <w:rPr>
                <w:rFonts w:ascii="Arial" w:hAnsi="Arial" w:cs="Arial"/>
                <w:color w:val="002060"/>
                <w:sz w:val="20"/>
                <w:szCs w:val="20"/>
              </w:rPr>
              <w:t>Formato de inducción y reinducción, documentos y registros del proceso.</w:t>
            </w:r>
          </w:p>
        </w:tc>
        <w:tc>
          <w:tcPr>
            <w:tcW w:w="3170" w:type="dxa"/>
            <w:gridSpan w:val="2"/>
          </w:tcPr>
          <w:p w:rsidR="00E65A7D" w:rsidRPr="00A42840" w:rsidRDefault="00E65A7D" w:rsidP="00E65A7D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:rsidR="00E65A7D" w:rsidRPr="00A42840" w:rsidRDefault="00E65A7D" w:rsidP="00E65A7D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:rsidR="003023C0" w:rsidRPr="00A42840" w:rsidRDefault="003023C0" w:rsidP="00E65A7D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A42840">
              <w:rPr>
                <w:rFonts w:ascii="Arial" w:hAnsi="Arial" w:cs="Arial"/>
                <w:color w:val="002060"/>
                <w:sz w:val="20"/>
                <w:szCs w:val="20"/>
              </w:rPr>
              <w:t>Realizar induc</w:t>
            </w:r>
            <w:r w:rsidR="00415A22" w:rsidRPr="00A42840">
              <w:rPr>
                <w:rFonts w:ascii="Arial" w:hAnsi="Arial" w:cs="Arial"/>
                <w:color w:val="002060"/>
                <w:sz w:val="20"/>
                <w:szCs w:val="20"/>
              </w:rPr>
              <w:t>ción y re inducción al personal.</w:t>
            </w:r>
          </w:p>
        </w:tc>
        <w:tc>
          <w:tcPr>
            <w:tcW w:w="2689" w:type="dxa"/>
          </w:tcPr>
          <w:p w:rsidR="00E65A7D" w:rsidRPr="00A42840" w:rsidRDefault="00E65A7D" w:rsidP="00E65A7D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:rsidR="00E65A7D" w:rsidRPr="00A42840" w:rsidRDefault="00E65A7D" w:rsidP="00E65A7D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:rsidR="003023C0" w:rsidRPr="00A42840" w:rsidRDefault="003023C0" w:rsidP="00E65A7D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A42840">
              <w:rPr>
                <w:rFonts w:ascii="Arial" w:hAnsi="Arial" w:cs="Arial"/>
                <w:color w:val="002060"/>
                <w:sz w:val="20"/>
                <w:szCs w:val="20"/>
              </w:rPr>
              <w:t xml:space="preserve">Registro en </w:t>
            </w:r>
            <w:r w:rsidR="00415A22" w:rsidRPr="00A42840">
              <w:rPr>
                <w:rFonts w:ascii="Arial" w:hAnsi="Arial" w:cs="Arial"/>
                <w:color w:val="002060"/>
                <w:sz w:val="20"/>
                <w:szCs w:val="20"/>
              </w:rPr>
              <w:t>formato</w:t>
            </w:r>
            <w:r w:rsidRPr="00A42840">
              <w:rPr>
                <w:rFonts w:ascii="Arial" w:hAnsi="Arial" w:cs="Arial"/>
                <w:color w:val="002060"/>
                <w:sz w:val="20"/>
                <w:szCs w:val="20"/>
              </w:rPr>
              <w:t xml:space="preserve"> de inducción y reinducción.</w:t>
            </w:r>
          </w:p>
        </w:tc>
        <w:tc>
          <w:tcPr>
            <w:tcW w:w="2153" w:type="dxa"/>
          </w:tcPr>
          <w:p w:rsidR="00E65A7D" w:rsidRPr="00A42840" w:rsidRDefault="00E65A7D" w:rsidP="00E65A7D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:rsidR="00E65A7D" w:rsidRPr="00A42840" w:rsidRDefault="00E65A7D" w:rsidP="00E65A7D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:rsidR="003023C0" w:rsidRPr="00A42840" w:rsidRDefault="00415A22" w:rsidP="00E65A7D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A42840">
              <w:rPr>
                <w:rFonts w:ascii="Arial" w:hAnsi="Arial" w:cs="Arial"/>
                <w:color w:val="002060"/>
                <w:sz w:val="20"/>
                <w:szCs w:val="20"/>
              </w:rPr>
              <w:t>Funcionarios de la U.C.E.</w:t>
            </w:r>
          </w:p>
        </w:tc>
      </w:tr>
      <w:tr w:rsidR="00A42840" w:rsidRPr="00A42840" w:rsidTr="00CB2E6C">
        <w:trPr>
          <w:trHeight w:val="349"/>
        </w:trPr>
        <w:tc>
          <w:tcPr>
            <w:tcW w:w="13222" w:type="dxa"/>
            <w:gridSpan w:val="9"/>
            <w:shd w:val="clear" w:color="auto" w:fill="C6D9F1" w:themeFill="text2" w:themeFillTint="33"/>
          </w:tcPr>
          <w:p w:rsidR="003023C0" w:rsidRPr="00A42840" w:rsidRDefault="003023C0" w:rsidP="00284CC7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A42840">
              <w:rPr>
                <w:rFonts w:ascii="Arial" w:hAnsi="Arial" w:cs="Arial"/>
                <w:b/>
                <w:color w:val="002060"/>
                <w:sz w:val="20"/>
                <w:szCs w:val="20"/>
              </w:rPr>
              <w:t>6. INDICADOR (ES)</w:t>
            </w:r>
          </w:p>
        </w:tc>
      </w:tr>
      <w:tr w:rsidR="00CB2E6C" w:rsidRPr="00A42840" w:rsidTr="00CB2E6C">
        <w:trPr>
          <w:trHeight w:val="270"/>
        </w:trPr>
        <w:tc>
          <w:tcPr>
            <w:tcW w:w="13222" w:type="dxa"/>
            <w:gridSpan w:val="9"/>
            <w:vAlign w:val="center"/>
          </w:tcPr>
          <w:p w:rsidR="00CB2E6C" w:rsidRPr="00A42840" w:rsidRDefault="00CB2E6C" w:rsidP="00CB2E6C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Ver tablero de indicadores </w:t>
            </w:r>
          </w:p>
        </w:tc>
      </w:tr>
      <w:tr w:rsidR="00A42840" w:rsidRPr="00A42840" w:rsidTr="00CB2E6C">
        <w:trPr>
          <w:trHeight w:val="287"/>
        </w:trPr>
        <w:tc>
          <w:tcPr>
            <w:tcW w:w="13222" w:type="dxa"/>
            <w:gridSpan w:val="9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3023C0" w:rsidRPr="00A42840" w:rsidRDefault="003023C0" w:rsidP="00284CC7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A42840">
              <w:rPr>
                <w:rFonts w:ascii="Arial" w:hAnsi="Arial" w:cs="Arial"/>
                <w:b/>
                <w:color w:val="002060"/>
                <w:sz w:val="20"/>
                <w:szCs w:val="20"/>
              </w:rPr>
              <w:t>7. RIESGO (S)</w:t>
            </w:r>
          </w:p>
        </w:tc>
      </w:tr>
      <w:tr w:rsidR="00A42840" w:rsidRPr="00A42840" w:rsidTr="00CB2E6C">
        <w:trPr>
          <w:trHeight w:val="264"/>
        </w:trPr>
        <w:tc>
          <w:tcPr>
            <w:tcW w:w="13222" w:type="dxa"/>
            <w:gridSpan w:val="9"/>
            <w:tcBorders>
              <w:bottom w:val="single" w:sz="4" w:space="0" w:color="auto"/>
            </w:tcBorders>
          </w:tcPr>
          <w:p w:rsidR="00E65A7D" w:rsidRPr="00A42840" w:rsidRDefault="00CB2E6C" w:rsidP="006D1B82">
            <w:pPr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Ver matriz de riesgos</w:t>
            </w:r>
          </w:p>
        </w:tc>
      </w:tr>
      <w:tr w:rsidR="00A42840" w:rsidRPr="00A42840" w:rsidTr="00CB2E6C">
        <w:trPr>
          <w:trHeight w:val="281"/>
        </w:trPr>
        <w:tc>
          <w:tcPr>
            <w:tcW w:w="13222" w:type="dxa"/>
            <w:gridSpan w:val="9"/>
            <w:shd w:val="clear" w:color="auto" w:fill="C6D9F1" w:themeFill="text2" w:themeFillTint="33"/>
          </w:tcPr>
          <w:p w:rsidR="003023C0" w:rsidRPr="00A42840" w:rsidRDefault="003023C0" w:rsidP="00284CC7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A42840">
              <w:rPr>
                <w:rFonts w:ascii="Arial" w:hAnsi="Arial" w:cs="Arial"/>
                <w:b/>
                <w:color w:val="002060"/>
                <w:sz w:val="20"/>
                <w:szCs w:val="20"/>
              </w:rPr>
              <w:t>8. REQUISITOS DEL PROCESO Y BASE LEGAL</w:t>
            </w:r>
          </w:p>
        </w:tc>
      </w:tr>
      <w:tr w:rsidR="00A42840" w:rsidRPr="00A42840" w:rsidTr="00CB2E6C">
        <w:trPr>
          <w:trHeight w:val="258"/>
        </w:trPr>
        <w:tc>
          <w:tcPr>
            <w:tcW w:w="13222" w:type="dxa"/>
            <w:gridSpan w:val="9"/>
          </w:tcPr>
          <w:p w:rsidR="00514A59" w:rsidRPr="00CB2E6C" w:rsidRDefault="00514A59" w:rsidP="00284CC7">
            <w:pPr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CB2E6C">
              <w:rPr>
                <w:rFonts w:ascii="Arial" w:hAnsi="Arial" w:cs="Arial"/>
                <w:color w:val="002060"/>
                <w:sz w:val="20"/>
                <w:szCs w:val="20"/>
              </w:rPr>
              <w:t>Ver normograma del proceso</w:t>
            </w:r>
          </w:p>
        </w:tc>
      </w:tr>
      <w:tr w:rsidR="00A42840" w:rsidRPr="00A42840" w:rsidTr="00CB2E6C">
        <w:trPr>
          <w:trHeight w:val="289"/>
        </w:trPr>
        <w:tc>
          <w:tcPr>
            <w:tcW w:w="13222" w:type="dxa"/>
            <w:gridSpan w:val="9"/>
            <w:shd w:val="clear" w:color="auto" w:fill="C6D9F1" w:themeFill="text2" w:themeFillTint="33"/>
          </w:tcPr>
          <w:p w:rsidR="00A73266" w:rsidRPr="00A42840" w:rsidRDefault="00DA0446" w:rsidP="00DA0446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  <w:lang w:val="es-CO"/>
              </w:rPr>
            </w:pPr>
            <w:r w:rsidRPr="00A42840">
              <w:rPr>
                <w:rFonts w:ascii="Arial" w:hAnsi="Arial" w:cs="Arial"/>
                <w:b/>
                <w:color w:val="002060"/>
                <w:sz w:val="20"/>
                <w:szCs w:val="20"/>
              </w:rPr>
              <w:t>9. PROCEDIMIENTOS/ LINEAMIENTOS/GUÍAS/ INSTRUCTIVOS/ REGISTROS/ ETC.</w:t>
            </w:r>
          </w:p>
        </w:tc>
      </w:tr>
      <w:tr w:rsidR="00A42840" w:rsidRPr="00A42840" w:rsidTr="00CB2E6C">
        <w:trPr>
          <w:trHeight w:val="280"/>
        </w:trPr>
        <w:tc>
          <w:tcPr>
            <w:tcW w:w="13222" w:type="dxa"/>
            <w:gridSpan w:val="9"/>
            <w:shd w:val="clear" w:color="auto" w:fill="auto"/>
          </w:tcPr>
          <w:p w:rsidR="00514A59" w:rsidRPr="00A42840" w:rsidRDefault="00514A59" w:rsidP="00284CC7">
            <w:pPr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A42840">
              <w:rPr>
                <w:rFonts w:ascii="Arial" w:hAnsi="Arial" w:cs="Arial"/>
                <w:color w:val="002060"/>
                <w:sz w:val="20"/>
                <w:szCs w:val="20"/>
              </w:rPr>
              <w:t>Ver listado maestro de documentos</w:t>
            </w:r>
          </w:p>
        </w:tc>
      </w:tr>
      <w:tr w:rsidR="00A42840" w:rsidRPr="00A42840" w:rsidTr="004C1AF7">
        <w:trPr>
          <w:trHeight w:val="397"/>
        </w:trPr>
        <w:tc>
          <w:tcPr>
            <w:tcW w:w="13222" w:type="dxa"/>
            <w:gridSpan w:val="9"/>
            <w:shd w:val="clear" w:color="auto" w:fill="C6D9F1" w:themeFill="text2" w:themeFillTint="33"/>
          </w:tcPr>
          <w:p w:rsidR="00A73266" w:rsidRPr="00A42840" w:rsidRDefault="00DA0446" w:rsidP="00DA0446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  <w:lang w:val="es-CO"/>
              </w:rPr>
            </w:pPr>
            <w:r w:rsidRPr="00A42840">
              <w:rPr>
                <w:rFonts w:ascii="Arial" w:hAnsi="Arial" w:cs="Arial"/>
                <w:b/>
                <w:color w:val="002060"/>
                <w:sz w:val="20"/>
                <w:szCs w:val="20"/>
              </w:rPr>
              <w:t>10. CONTROL DE CAMBIOS DEL PROCESO</w:t>
            </w:r>
          </w:p>
        </w:tc>
      </w:tr>
      <w:tr w:rsidR="00A42840" w:rsidRPr="00A42840" w:rsidTr="00514A59">
        <w:tc>
          <w:tcPr>
            <w:tcW w:w="2093" w:type="dxa"/>
            <w:gridSpan w:val="2"/>
            <w:shd w:val="clear" w:color="auto" w:fill="DBE5F1" w:themeFill="accent1" w:themeFillTint="33"/>
          </w:tcPr>
          <w:p w:rsidR="00514A59" w:rsidRPr="00A42840" w:rsidRDefault="00514A59" w:rsidP="003B0038">
            <w:pPr>
              <w:pStyle w:val="Default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A42840">
              <w:rPr>
                <w:rFonts w:ascii="Arial" w:hAnsi="Arial" w:cs="Arial"/>
                <w:b/>
                <w:color w:val="002060"/>
                <w:sz w:val="20"/>
                <w:szCs w:val="20"/>
              </w:rPr>
              <w:lastRenderedPageBreak/>
              <w:t>VERSION</w:t>
            </w:r>
          </w:p>
        </w:tc>
        <w:tc>
          <w:tcPr>
            <w:tcW w:w="2668" w:type="dxa"/>
            <w:gridSpan w:val="2"/>
            <w:shd w:val="clear" w:color="auto" w:fill="DBE5F1" w:themeFill="accent1" w:themeFillTint="33"/>
          </w:tcPr>
          <w:p w:rsidR="00514A59" w:rsidRPr="00A42840" w:rsidRDefault="00514A59" w:rsidP="003B0038">
            <w:pPr>
              <w:pStyle w:val="Default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A42840">
              <w:rPr>
                <w:rFonts w:ascii="Arial" w:hAnsi="Arial" w:cs="Arial"/>
                <w:b/>
                <w:color w:val="002060"/>
                <w:sz w:val="20"/>
                <w:szCs w:val="20"/>
              </w:rPr>
              <w:t>FECHA DE APROBACION</w:t>
            </w:r>
          </w:p>
        </w:tc>
        <w:tc>
          <w:tcPr>
            <w:tcW w:w="8461" w:type="dxa"/>
            <w:gridSpan w:val="5"/>
            <w:shd w:val="clear" w:color="auto" w:fill="DBE5F1" w:themeFill="accent1" w:themeFillTint="33"/>
          </w:tcPr>
          <w:p w:rsidR="00514A59" w:rsidRPr="00A42840" w:rsidRDefault="00514A59" w:rsidP="003B0038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  <w:lang w:val="es-CO"/>
              </w:rPr>
            </w:pPr>
            <w:r w:rsidRPr="00A42840">
              <w:rPr>
                <w:rFonts w:ascii="Arial" w:hAnsi="Arial" w:cs="Arial"/>
                <w:b/>
                <w:color w:val="002060"/>
                <w:sz w:val="20"/>
                <w:szCs w:val="20"/>
                <w:lang w:val="es-CO"/>
              </w:rPr>
              <w:t>DESCRIPCION DEL CAMBIO</w:t>
            </w:r>
          </w:p>
        </w:tc>
      </w:tr>
      <w:tr w:rsidR="00A42840" w:rsidRPr="00A42840" w:rsidTr="00514A59">
        <w:tc>
          <w:tcPr>
            <w:tcW w:w="2093" w:type="dxa"/>
            <w:gridSpan w:val="2"/>
          </w:tcPr>
          <w:p w:rsidR="00514A59" w:rsidRPr="00CB2E6C" w:rsidRDefault="00514A59" w:rsidP="003B0038">
            <w:pPr>
              <w:pStyle w:val="Default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CB2E6C">
              <w:rPr>
                <w:rFonts w:ascii="Arial" w:hAnsi="Arial" w:cs="Arial"/>
                <w:color w:val="002060"/>
                <w:sz w:val="20"/>
                <w:szCs w:val="20"/>
              </w:rPr>
              <w:t>1.0</w:t>
            </w:r>
          </w:p>
        </w:tc>
        <w:tc>
          <w:tcPr>
            <w:tcW w:w="2668" w:type="dxa"/>
            <w:gridSpan w:val="2"/>
          </w:tcPr>
          <w:p w:rsidR="00514A59" w:rsidRPr="00A42840" w:rsidRDefault="00A42840" w:rsidP="003B0038">
            <w:pPr>
              <w:pStyle w:val="Default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19/07/2013</w:t>
            </w:r>
          </w:p>
        </w:tc>
        <w:tc>
          <w:tcPr>
            <w:tcW w:w="8461" w:type="dxa"/>
            <w:gridSpan w:val="5"/>
          </w:tcPr>
          <w:p w:rsidR="00514A59" w:rsidRPr="00A42840" w:rsidRDefault="00514A59" w:rsidP="003B0038">
            <w:pPr>
              <w:rPr>
                <w:rFonts w:ascii="Arial" w:hAnsi="Arial" w:cs="Arial"/>
                <w:color w:val="002060"/>
                <w:sz w:val="20"/>
                <w:szCs w:val="20"/>
                <w:lang w:val="es-CO"/>
              </w:rPr>
            </w:pPr>
            <w:r w:rsidRPr="00A42840">
              <w:rPr>
                <w:rFonts w:ascii="Arial" w:hAnsi="Arial" w:cs="Arial"/>
                <w:color w:val="002060"/>
                <w:sz w:val="20"/>
                <w:szCs w:val="20"/>
                <w:lang w:val="es-CO"/>
              </w:rPr>
              <w:t>Creación del documento</w:t>
            </w:r>
          </w:p>
        </w:tc>
      </w:tr>
      <w:tr w:rsidR="00A42840" w:rsidRPr="00A42840" w:rsidTr="00514A59">
        <w:tc>
          <w:tcPr>
            <w:tcW w:w="2093" w:type="dxa"/>
            <w:gridSpan w:val="2"/>
            <w:vAlign w:val="center"/>
          </w:tcPr>
          <w:p w:rsidR="00514A59" w:rsidRPr="00CB2E6C" w:rsidRDefault="00514A59" w:rsidP="003B0038">
            <w:pPr>
              <w:pStyle w:val="Default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CB2E6C">
              <w:rPr>
                <w:rFonts w:ascii="Arial" w:hAnsi="Arial" w:cs="Arial"/>
                <w:color w:val="002060"/>
                <w:sz w:val="20"/>
                <w:szCs w:val="20"/>
              </w:rPr>
              <w:t>2.0</w:t>
            </w:r>
          </w:p>
        </w:tc>
        <w:tc>
          <w:tcPr>
            <w:tcW w:w="2668" w:type="dxa"/>
            <w:gridSpan w:val="2"/>
            <w:vAlign w:val="center"/>
          </w:tcPr>
          <w:p w:rsidR="00514A59" w:rsidRPr="00A42840" w:rsidRDefault="00A42840" w:rsidP="003B0038">
            <w:pPr>
              <w:pStyle w:val="Default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26/12/2017</w:t>
            </w:r>
          </w:p>
        </w:tc>
        <w:tc>
          <w:tcPr>
            <w:tcW w:w="8461" w:type="dxa"/>
            <w:gridSpan w:val="5"/>
          </w:tcPr>
          <w:p w:rsidR="00514A59" w:rsidRPr="00A42840" w:rsidRDefault="00514A59" w:rsidP="003B0038">
            <w:pPr>
              <w:rPr>
                <w:rFonts w:ascii="Arial" w:hAnsi="Arial" w:cs="Arial"/>
                <w:color w:val="002060"/>
                <w:sz w:val="20"/>
                <w:szCs w:val="20"/>
                <w:lang w:val="es-CO"/>
              </w:rPr>
            </w:pPr>
            <w:r w:rsidRPr="00A42840">
              <w:rPr>
                <w:rFonts w:ascii="Arial" w:hAnsi="Arial" w:cs="Arial"/>
                <w:color w:val="002060"/>
                <w:sz w:val="20"/>
                <w:szCs w:val="20"/>
                <w:lang w:val="es-CO"/>
              </w:rPr>
              <w:t>Estructuración del proceso conforme al ciclo PHVA (Planear, Hacer, Verificar y Actuar), identificación de los requisitos legales que le son aplicados, definición de indicadores de gestión e identificación de riesgos de gestión</w:t>
            </w:r>
          </w:p>
        </w:tc>
      </w:tr>
      <w:tr w:rsidR="00CB2E6C" w:rsidRPr="00A42840" w:rsidTr="00514A59">
        <w:tc>
          <w:tcPr>
            <w:tcW w:w="2093" w:type="dxa"/>
            <w:gridSpan w:val="2"/>
            <w:vAlign w:val="center"/>
          </w:tcPr>
          <w:p w:rsidR="00CB2E6C" w:rsidRPr="00CB2E6C" w:rsidRDefault="00CB2E6C" w:rsidP="003B0038">
            <w:pPr>
              <w:pStyle w:val="Default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CB2E6C">
              <w:rPr>
                <w:rFonts w:ascii="Arial" w:hAnsi="Arial" w:cs="Arial"/>
                <w:color w:val="002060"/>
                <w:sz w:val="20"/>
                <w:szCs w:val="20"/>
              </w:rPr>
              <w:t>3.0</w:t>
            </w:r>
          </w:p>
        </w:tc>
        <w:tc>
          <w:tcPr>
            <w:tcW w:w="2668" w:type="dxa"/>
            <w:gridSpan w:val="2"/>
            <w:vAlign w:val="center"/>
          </w:tcPr>
          <w:p w:rsidR="00CB2E6C" w:rsidRDefault="00CB2E6C" w:rsidP="003B0038">
            <w:pPr>
              <w:pStyle w:val="Default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19/12/2018</w:t>
            </w:r>
          </w:p>
        </w:tc>
        <w:tc>
          <w:tcPr>
            <w:tcW w:w="8461" w:type="dxa"/>
            <w:gridSpan w:val="5"/>
          </w:tcPr>
          <w:p w:rsidR="00CB2E6C" w:rsidRPr="00A42840" w:rsidRDefault="00CB2E6C" w:rsidP="003B0038">
            <w:pPr>
              <w:rPr>
                <w:rFonts w:ascii="Arial" w:hAnsi="Arial" w:cs="Arial"/>
                <w:color w:val="002060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  <w:lang w:val="es-CO"/>
              </w:rPr>
              <w:t xml:space="preserve">Se realiza cambio en el macroproceso y su objetivo </w:t>
            </w:r>
          </w:p>
        </w:tc>
      </w:tr>
      <w:tr w:rsidR="00A42840" w:rsidRPr="00A42840" w:rsidTr="00514A59">
        <w:tc>
          <w:tcPr>
            <w:tcW w:w="4761" w:type="dxa"/>
            <w:gridSpan w:val="4"/>
            <w:shd w:val="clear" w:color="auto" w:fill="C6D9F1" w:themeFill="text2" w:themeFillTint="33"/>
          </w:tcPr>
          <w:p w:rsidR="00514A59" w:rsidRPr="00A42840" w:rsidRDefault="00514A59" w:rsidP="003B0038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A42840">
              <w:rPr>
                <w:rFonts w:ascii="Arial" w:hAnsi="Arial" w:cs="Arial"/>
                <w:b/>
                <w:color w:val="002060"/>
                <w:sz w:val="20"/>
                <w:szCs w:val="20"/>
              </w:rPr>
              <w:t>ELABORÓ</w:t>
            </w:r>
          </w:p>
        </w:tc>
        <w:tc>
          <w:tcPr>
            <w:tcW w:w="3619" w:type="dxa"/>
            <w:gridSpan w:val="3"/>
            <w:shd w:val="clear" w:color="auto" w:fill="C6D9F1" w:themeFill="text2" w:themeFillTint="33"/>
          </w:tcPr>
          <w:p w:rsidR="00514A59" w:rsidRPr="00A42840" w:rsidRDefault="00514A59" w:rsidP="003B0038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  <w:lang w:val="pt-BR"/>
              </w:rPr>
            </w:pPr>
            <w:r w:rsidRPr="00A42840">
              <w:rPr>
                <w:rFonts w:ascii="Arial" w:hAnsi="Arial" w:cs="Arial"/>
                <w:b/>
                <w:color w:val="002060"/>
                <w:sz w:val="20"/>
                <w:szCs w:val="20"/>
                <w:lang w:val="pt-BR"/>
              </w:rPr>
              <w:t>REVISÓ</w:t>
            </w:r>
          </w:p>
        </w:tc>
        <w:tc>
          <w:tcPr>
            <w:tcW w:w="4842" w:type="dxa"/>
            <w:gridSpan w:val="2"/>
            <w:shd w:val="clear" w:color="auto" w:fill="C6D9F1" w:themeFill="text2" w:themeFillTint="33"/>
          </w:tcPr>
          <w:p w:rsidR="00514A59" w:rsidRPr="00A42840" w:rsidRDefault="00514A59" w:rsidP="003B0038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  <w:lang w:val="pt-BR"/>
              </w:rPr>
            </w:pPr>
            <w:r w:rsidRPr="00A42840">
              <w:rPr>
                <w:rFonts w:ascii="Arial" w:hAnsi="Arial" w:cs="Arial"/>
                <w:b/>
                <w:color w:val="002060"/>
                <w:sz w:val="20"/>
                <w:szCs w:val="20"/>
                <w:lang w:val="pt-BR"/>
              </w:rPr>
              <w:t>APROBÓ</w:t>
            </w:r>
          </w:p>
        </w:tc>
      </w:tr>
      <w:tr w:rsidR="00514A59" w:rsidRPr="00A42840" w:rsidTr="00514A59">
        <w:trPr>
          <w:trHeight w:val="2501"/>
        </w:trPr>
        <w:tc>
          <w:tcPr>
            <w:tcW w:w="4761" w:type="dxa"/>
            <w:gridSpan w:val="4"/>
          </w:tcPr>
          <w:p w:rsidR="00514A59" w:rsidRPr="00A42840" w:rsidRDefault="00514A59" w:rsidP="003B0038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  <w:p w:rsidR="00514A59" w:rsidRDefault="00514A59" w:rsidP="003B0038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  <w:p w:rsidR="00012AC0" w:rsidRDefault="00012AC0" w:rsidP="003B0038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  <w:p w:rsidR="00012AC0" w:rsidRPr="00A42840" w:rsidRDefault="00012AC0" w:rsidP="003B0038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  <w:p w:rsidR="00BA209D" w:rsidRPr="00A42840" w:rsidRDefault="00BA209D" w:rsidP="003B0038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  <w:p w:rsidR="00514A59" w:rsidRPr="00A42840" w:rsidRDefault="00012AC0" w:rsidP="003B0038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ROSSA GABRIELLA ROJAS MONCADA</w:t>
            </w:r>
          </w:p>
          <w:p w:rsidR="00514A59" w:rsidRPr="00A42840" w:rsidRDefault="00012AC0" w:rsidP="003B003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Coordinadora de cirugía </w:t>
            </w:r>
          </w:p>
          <w:p w:rsidR="00514A59" w:rsidRPr="00A42840" w:rsidRDefault="00514A59" w:rsidP="003B003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  <w:lang w:val="es-CO"/>
              </w:rPr>
            </w:pPr>
          </w:p>
          <w:p w:rsidR="00514A59" w:rsidRPr="00A42840" w:rsidRDefault="00514A59" w:rsidP="003B003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  <w:lang w:val="es-CO"/>
              </w:rPr>
            </w:pPr>
          </w:p>
          <w:p w:rsidR="00F2458D" w:rsidRPr="00A42840" w:rsidRDefault="00F2458D" w:rsidP="003B0038">
            <w:pPr>
              <w:rPr>
                <w:rFonts w:ascii="Arial" w:hAnsi="Arial" w:cs="Arial"/>
                <w:b/>
                <w:color w:val="002060"/>
                <w:sz w:val="20"/>
                <w:szCs w:val="20"/>
                <w:lang w:val="es-CO"/>
              </w:rPr>
            </w:pPr>
          </w:p>
          <w:p w:rsidR="00514A59" w:rsidRPr="00A42840" w:rsidRDefault="00514A59" w:rsidP="003B0038">
            <w:pPr>
              <w:rPr>
                <w:rFonts w:ascii="Arial" w:hAnsi="Arial" w:cs="Arial"/>
                <w:b/>
                <w:color w:val="002060"/>
                <w:sz w:val="20"/>
                <w:szCs w:val="20"/>
                <w:lang w:val="es-CO"/>
              </w:rPr>
            </w:pPr>
          </w:p>
          <w:p w:rsidR="00514A59" w:rsidRPr="00A42840" w:rsidRDefault="00514A59" w:rsidP="003B0038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  <w:lang w:val="es-CO"/>
              </w:rPr>
            </w:pPr>
            <w:r w:rsidRPr="00A42840">
              <w:rPr>
                <w:rFonts w:ascii="Arial" w:hAnsi="Arial" w:cs="Arial"/>
                <w:b/>
                <w:color w:val="002060"/>
                <w:sz w:val="20"/>
                <w:szCs w:val="20"/>
                <w:lang w:val="es-CO"/>
              </w:rPr>
              <w:t>TANNIA L. MONTAÑEZ S.</w:t>
            </w:r>
          </w:p>
          <w:p w:rsidR="00514A59" w:rsidRPr="00A42840" w:rsidRDefault="00012AC0" w:rsidP="00CA672D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Profesional</w:t>
            </w:r>
            <w:r w:rsidR="00514A59" w:rsidRPr="00A42840">
              <w:rPr>
                <w:rFonts w:ascii="Arial" w:hAnsi="Arial" w:cs="Arial"/>
                <w:color w:val="002060"/>
                <w:sz w:val="20"/>
                <w:szCs w:val="20"/>
              </w:rPr>
              <w:t xml:space="preserve"> de Calidad</w:t>
            </w:r>
          </w:p>
        </w:tc>
        <w:tc>
          <w:tcPr>
            <w:tcW w:w="3619" w:type="dxa"/>
            <w:gridSpan w:val="3"/>
          </w:tcPr>
          <w:p w:rsidR="00514A59" w:rsidRPr="00A42840" w:rsidRDefault="00514A59" w:rsidP="003B0038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  <w:p w:rsidR="00514A59" w:rsidRPr="00A42840" w:rsidRDefault="00514A59" w:rsidP="003B0038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  <w:p w:rsidR="00514A59" w:rsidRDefault="00514A59" w:rsidP="003B0038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  <w:p w:rsidR="00012AC0" w:rsidRDefault="00012AC0" w:rsidP="003B0038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  <w:p w:rsidR="00012AC0" w:rsidRDefault="00012AC0" w:rsidP="003B0038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  <w:p w:rsidR="00012AC0" w:rsidRDefault="00012AC0" w:rsidP="003B0038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  <w:p w:rsidR="00F2458D" w:rsidRPr="00A42840" w:rsidRDefault="00F2458D" w:rsidP="003B0038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  <w:p w:rsidR="00514A59" w:rsidRPr="00A42840" w:rsidRDefault="00012AC0" w:rsidP="003B0038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ANGELICA ROBAYO PIÑEROS</w:t>
            </w:r>
          </w:p>
          <w:p w:rsidR="00514A59" w:rsidRPr="00012AC0" w:rsidRDefault="00CA672D" w:rsidP="00012AC0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A42840">
              <w:rPr>
                <w:rFonts w:ascii="Arial" w:hAnsi="Arial" w:cs="Arial"/>
                <w:color w:val="002060"/>
                <w:sz w:val="20"/>
                <w:szCs w:val="20"/>
                <w:lang w:val="pt-BR"/>
              </w:rPr>
              <w:t>Subg</w:t>
            </w:r>
            <w:r w:rsidR="00012AC0">
              <w:rPr>
                <w:rFonts w:ascii="Arial" w:hAnsi="Arial" w:cs="Arial"/>
                <w:color w:val="002060"/>
                <w:sz w:val="20"/>
                <w:szCs w:val="20"/>
                <w:lang w:val="pt-BR"/>
              </w:rPr>
              <w:t>erente de Servicios de Salud</w:t>
            </w:r>
          </w:p>
        </w:tc>
        <w:tc>
          <w:tcPr>
            <w:tcW w:w="4842" w:type="dxa"/>
            <w:gridSpan w:val="2"/>
          </w:tcPr>
          <w:p w:rsidR="00514A59" w:rsidRPr="00A42840" w:rsidRDefault="00514A59" w:rsidP="003B0038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  <w:lang w:val="pt-BR"/>
              </w:rPr>
            </w:pPr>
          </w:p>
          <w:p w:rsidR="00514A59" w:rsidRPr="00A42840" w:rsidRDefault="00514A59" w:rsidP="003B0038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  <w:lang w:val="pt-BR"/>
              </w:rPr>
            </w:pPr>
          </w:p>
          <w:p w:rsidR="00514A59" w:rsidRPr="00A42840" w:rsidRDefault="00514A59" w:rsidP="003B0038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  <w:lang w:val="pt-BR"/>
              </w:rPr>
            </w:pPr>
          </w:p>
          <w:p w:rsidR="00514A59" w:rsidRDefault="00514A59" w:rsidP="003B0038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  <w:lang w:val="pt-BR"/>
              </w:rPr>
            </w:pPr>
          </w:p>
          <w:p w:rsidR="00012AC0" w:rsidRPr="00A42840" w:rsidRDefault="00012AC0" w:rsidP="003B0038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  <w:lang w:val="pt-BR"/>
              </w:rPr>
            </w:pPr>
          </w:p>
          <w:p w:rsidR="00514A59" w:rsidRDefault="00514A59" w:rsidP="003B0038">
            <w:pPr>
              <w:rPr>
                <w:rFonts w:ascii="Arial" w:hAnsi="Arial" w:cs="Arial"/>
                <w:b/>
                <w:color w:val="002060"/>
                <w:sz w:val="20"/>
                <w:szCs w:val="20"/>
                <w:lang w:val="pt-BR"/>
              </w:rPr>
            </w:pPr>
          </w:p>
          <w:p w:rsidR="00F2458D" w:rsidRPr="00A42840" w:rsidRDefault="00F2458D" w:rsidP="003B0038">
            <w:pPr>
              <w:rPr>
                <w:rFonts w:ascii="Arial" w:hAnsi="Arial" w:cs="Arial"/>
                <w:b/>
                <w:color w:val="002060"/>
                <w:sz w:val="20"/>
                <w:szCs w:val="20"/>
                <w:lang w:val="pt-BR"/>
              </w:rPr>
            </w:pPr>
          </w:p>
          <w:p w:rsidR="00514A59" w:rsidRPr="00A42840" w:rsidRDefault="00012AC0" w:rsidP="003B0038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  <w:lang w:val="pt-BR"/>
              </w:rPr>
              <w:t xml:space="preserve">CESAR AUGUSTO JARAMILLO MARTINEZ </w:t>
            </w:r>
          </w:p>
          <w:p w:rsidR="00514A59" w:rsidRPr="00A42840" w:rsidRDefault="00012AC0" w:rsidP="003B003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  <w:lang w:val="pt-BR"/>
              </w:rPr>
              <w:t>Gerente</w:t>
            </w:r>
          </w:p>
          <w:p w:rsidR="00514A59" w:rsidRPr="00A42840" w:rsidRDefault="00514A59" w:rsidP="003B0038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  <w:lang w:val="pt-BR"/>
              </w:rPr>
            </w:pPr>
          </w:p>
        </w:tc>
      </w:tr>
    </w:tbl>
    <w:p w:rsidR="005D741B" w:rsidRPr="00A42840" w:rsidRDefault="005D741B" w:rsidP="00BA209D">
      <w:pPr>
        <w:tabs>
          <w:tab w:val="left" w:pos="7736"/>
        </w:tabs>
        <w:rPr>
          <w:rFonts w:ascii="Arial" w:hAnsi="Arial" w:cs="Arial"/>
          <w:color w:val="002060"/>
          <w:sz w:val="20"/>
          <w:szCs w:val="20"/>
          <w:lang w:val="pt-BR"/>
        </w:rPr>
      </w:pPr>
    </w:p>
    <w:sectPr w:rsidR="005D741B" w:rsidRPr="00A42840" w:rsidSect="00514A59">
      <w:headerReference w:type="default" r:id="rId7"/>
      <w:footerReference w:type="default" r:id="rId8"/>
      <w:pgSz w:w="15840" w:h="12240" w:orient="landscape"/>
      <w:pgMar w:top="1701" w:right="1418" w:bottom="170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EF7" w:rsidRDefault="00874EF7" w:rsidP="00905DB2">
      <w:r>
        <w:separator/>
      </w:r>
    </w:p>
  </w:endnote>
  <w:endnote w:type="continuationSeparator" w:id="0">
    <w:p w:rsidR="00874EF7" w:rsidRDefault="00874EF7" w:rsidP="00905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A59" w:rsidRPr="00C30114" w:rsidRDefault="00874EF7" w:rsidP="00C30114">
    <w:pPr>
      <w:pStyle w:val="Piedepgina"/>
      <w:jc w:val="center"/>
      <w:rPr>
        <w:rFonts w:ascii="Arial" w:hAnsi="Arial" w:cs="Arial"/>
        <w:b/>
        <w:i/>
        <w:color w:val="002060"/>
        <w:sz w:val="16"/>
        <w:szCs w:val="16"/>
      </w:rPr>
    </w:pPr>
    <w:r>
      <w:rPr>
        <w:noProof/>
        <w:color w:val="00206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Conector recto de flecha 1" o:spid="_x0000_s2050" type="#_x0000_t32" style="position:absolute;left:0;text-align:left;margin-left:4.9pt;margin-top:-5.25pt;width:633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strokecolor="#002060" strokeweight="1.5pt"/>
      </w:pict>
    </w:r>
    <w:r w:rsidR="00514A59" w:rsidRPr="00C30114">
      <w:rPr>
        <w:rFonts w:ascii="Arial" w:hAnsi="Arial" w:cs="Arial"/>
        <w:b/>
        <w:i/>
        <w:color w:val="002060"/>
        <w:sz w:val="16"/>
        <w:szCs w:val="16"/>
      </w:rPr>
      <w:t>ESTE DOCUMENTO ES PROPIEDAD DE LA E.S.E HOSPITAL SAN JOSE DEL GUAVIARE, PROHIBIDA SU REPRODUCCION POR CUALQUIER MEDIO, SIN AUTORIZACION ESCRITA DEL GERENTE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EF7" w:rsidRDefault="00874EF7" w:rsidP="00905DB2">
      <w:r>
        <w:separator/>
      </w:r>
    </w:p>
  </w:footnote>
  <w:footnote w:type="continuationSeparator" w:id="0">
    <w:p w:rsidR="00874EF7" w:rsidRDefault="00874EF7" w:rsidP="00905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40"/>
      <w:gridCol w:w="8212"/>
      <w:gridCol w:w="2492"/>
    </w:tblGrid>
    <w:tr w:rsidR="00514A59" w:rsidRPr="00840299" w:rsidTr="003B0038">
      <w:tc>
        <w:tcPr>
          <w:tcW w:w="928" w:type="pct"/>
          <w:vMerge w:val="restart"/>
          <w:shd w:val="clear" w:color="auto" w:fill="auto"/>
        </w:tcPr>
        <w:p w:rsidR="00514A59" w:rsidRPr="00840299" w:rsidRDefault="00514A59" w:rsidP="003B0038">
          <w:pPr>
            <w:pStyle w:val="Encabezado"/>
            <w:tabs>
              <w:tab w:val="left" w:pos="2694"/>
            </w:tabs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noProof/>
              <w:lang w:val="en-US"/>
            </w:rPr>
            <w:drawing>
              <wp:inline distT="0" distB="0" distL="0" distR="0" wp14:anchorId="119F826B" wp14:editId="2F5AEEEE">
                <wp:extent cx="966159" cy="727095"/>
                <wp:effectExtent l="0" t="0" r="0" b="0"/>
                <wp:docPr id="2" name="Picture 29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Picture 29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600" cy="73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4" w:type="pct"/>
          <w:vMerge w:val="restart"/>
          <w:shd w:val="clear" w:color="auto" w:fill="auto"/>
          <w:vAlign w:val="center"/>
        </w:tcPr>
        <w:p w:rsidR="00514A59" w:rsidRPr="00A42840" w:rsidRDefault="00514A59" w:rsidP="00514A59">
          <w:pPr>
            <w:pStyle w:val="Encabezado"/>
            <w:jc w:val="center"/>
            <w:rPr>
              <w:rFonts w:ascii="Arial" w:hAnsi="Arial" w:cs="Arial"/>
              <w:b/>
              <w:color w:val="002060"/>
              <w:sz w:val="28"/>
              <w:szCs w:val="28"/>
            </w:rPr>
          </w:pPr>
          <w:r w:rsidRPr="00C30114">
            <w:rPr>
              <w:rFonts w:ascii="Arial" w:hAnsi="Arial" w:cs="Arial"/>
              <w:b/>
              <w:color w:val="002060"/>
              <w:sz w:val="40"/>
              <w:szCs w:val="28"/>
            </w:rPr>
            <w:t>ESTERILIZACION</w:t>
          </w:r>
        </w:p>
      </w:tc>
      <w:tc>
        <w:tcPr>
          <w:tcW w:w="948" w:type="pct"/>
          <w:shd w:val="clear" w:color="auto" w:fill="auto"/>
        </w:tcPr>
        <w:p w:rsidR="00514A59" w:rsidRPr="00012AC0" w:rsidRDefault="00514A59" w:rsidP="003B0038">
          <w:pPr>
            <w:pStyle w:val="Encabezado"/>
            <w:rPr>
              <w:rFonts w:ascii="Arial" w:hAnsi="Arial" w:cs="Arial"/>
              <w:b/>
              <w:color w:val="002060"/>
              <w:sz w:val="20"/>
              <w:szCs w:val="20"/>
            </w:rPr>
          </w:pPr>
          <w:r w:rsidRPr="00012AC0">
            <w:rPr>
              <w:rFonts w:ascii="Arial" w:hAnsi="Arial" w:cs="Arial"/>
              <w:b/>
              <w:color w:val="002060"/>
              <w:sz w:val="20"/>
              <w:szCs w:val="20"/>
            </w:rPr>
            <w:t>Código: M-ET-CA-01</w:t>
          </w:r>
        </w:p>
      </w:tc>
    </w:tr>
    <w:tr w:rsidR="00514A59" w:rsidRPr="00840299" w:rsidTr="003B0038">
      <w:tblPrEx>
        <w:tblCellMar>
          <w:left w:w="108" w:type="dxa"/>
          <w:right w:w="108" w:type="dxa"/>
        </w:tblCellMar>
      </w:tblPrEx>
      <w:tc>
        <w:tcPr>
          <w:tcW w:w="928" w:type="pct"/>
          <w:vMerge/>
          <w:shd w:val="clear" w:color="auto" w:fill="auto"/>
        </w:tcPr>
        <w:p w:rsidR="00514A59" w:rsidRPr="00840299" w:rsidRDefault="00514A59" w:rsidP="003B0038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124" w:type="pct"/>
          <w:vMerge/>
          <w:shd w:val="clear" w:color="auto" w:fill="auto"/>
        </w:tcPr>
        <w:p w:rsidR="00514A59" w:rsidRPr="00A42840" w:rsidRDefault="00514A59" w:rsidP="003B0038">
          <w:pPr>
            <w:pStyle w:val="Encabezado"/>
            <w:rPr>
              <w:rFonts w:ascii="Arial" w:hAnsi="Arial" w:cs="Arial"/>
              <w:color w:val="002060"/>
              <w:sz w:val="20"/>
              <w:szCs w:val="20"/>
            </w:rPr>
          </w:pPr>
        </w:p>
      </w:tc>
      <w:tc>
        <w:tcPr>
          <w:tcW w:w="948" w:type="pct"/>
          <w:shd w:val="clear" w:color="auto" w:fill="auto"/>
        </w:tcPr>
        <w:p w:rsidR="00514A59" w:rsidRPr="00012AC0" w:rsidRDefault="00C30114" w:rsidP="003B0038">
          <w:pPr>
            <w:pStyle w:val="Encabezado"/>
            <w:rPr>
              <w:rFonts w:ascii="Arial" w:hAnsi="Arial" w:cs="Arial"/>
              <w:b/>
              <w:color w:val="002060"/>
              <w:sz w:val="20"/>
              <w:szCs w:val="20"/>
            </w:rPr>
          </w:pPr>
          <w:r w:rsidRPr="00012AC0">
            <w:rPr>
              <w:rFonts w:ascii="Arial" w:hAnsi="Arial" w:cs="Arial"/>
              <w:b/>
              <w:color w:val="002060"/>
              <w:sz w:val="20"/>
              <w:szCs w:val="20"/>
            </w:rPr>
            <w:t>Versión: 3.0</w:t>
          </w:r>
        </w:p>
      </w:tc>
    </w:tr>
    <w:tr w:rsidR="00514A59" w:rsidRPr="00840299" w:rsidTr="003B0038">
      <w:tblPrEx>
        <w:tblCellMar>
          <w:left w:w="108" w:type="dxa"/>
          <w:right w:w="108" w:type="dxa"/>
        </w:tblCellMar>
      </w:tblPrEx>
      <w:trPr>
        <w:trHeight w:val="276"/>
      </w:trPr>
      <w:tc>
        <w:tcPr>
          <w:tcW w:w="928" w:type="pct"/>
          <w:vMerge/>
          <w:shd w:val="clear" w:color="auto" w:fill="auto"/>
        </w:tcPr>
        <w:p w:rsidR="00514A59" w:rsidRPr="00840299" w:rsidRDefault="00514A59" w:rsidP="003B0038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124" w:type="pct"/>
          <w:vMerge w:val="restart"/>
          <w:shd w:val="clear" w:color="auto" w:fill="auto"/>
          <w:vAlign w:val="center"/>
        </w:tcPr>
        <w:p w:rsidR="00514A59" w:rsidRPr="00A42840" w:rsidRDefault="00514A59" w:rsidP="003B0038">
          <w:pPr>
            <w:pStyle w:val="Encabezado"/>
            <w:jc w:val="center"/>
            <w:rPr>
              <w:rFonts w:ascii="Arial" w:hAnsi="Arial" w:cs="Arial"/>
              <w:b/>
              <w:color w:val="002060"/>
              <w:sz w:val="24"/>
              <w:szCs w:val="24"/>
            </w:rPr>
          </w:pPr>
          <w:r w:rsidRPr="00A42840">
            <w:rPr>
              <w:rFonts w:ascii="Arial" w:hAnsi="Arial" w:cs="Arial"/>
              <w:b/>
              <w:color w:val="002060"/>
              <w:sz w:val="24"/>
              <w:szCs w:val="24"/>
            </w:rPr>
            <w:t>CARACTERIZACIÓN DEL PROCESO</w:t>
          </w:r>
        </w:p>
      </w:tc>
      <w:tc>
        <w:tcPr>
          <w:tcW w:w="948" w:type="pct"/>
          <w:shd w:val="clear" w:color="auto" w:fill="auto"/>
        </w:tcPr>
        <w:p w:rsidR="00C30114" w:rsidRPr="00012AC0" w:rsidRDefault="00C30114" w:rsidP="00C30114">
          <w:pPr>
            <w:pStyle w:val="Encabezado"/>
            <w:rPr>
              <w:rFonts w:ascii="Arial" w:hAnsi="Arial" w:cs="Arial"/>
              <w:b/>
              <w:color w:val="002060"/>
              <w:sz w:val="20"/>
              <w:szCs w:val="20"/>
            </w:rPr>
          </w:pPr>
          <w:r w:rsidRPr="00012AC0">
            <w:rPr>
              <w:rFonts w:ascii="Arial" w:hAnsi="Arial" w:cs="Arial"/>
              <w:b/>
              <w:color w:val="002060"/>
              <w:sz w:val="20"/>
              <w:szCs w:val="20"/>
            </w:rPr>
            <w:t>Fecha de aprobación:</w:t>
          </w:r>
        </w:p>
        <w:p w:rsidR="00514A59" w:rsidRPr="00012AC0" w:rsidRDefault="00C30114" w:rsidP="00C30114">
          <w:pPr>
            <w:pStyle w:val="Encabezado"/>
            <w:rPr>
              <w:rFonts w:ascii="Arial" w:hAnsi="Arial" w:cs="Arial"/>
              <w:b/>
              <w:color w:val="002060"/>
              <w:sz w:val="20"/>
              <w:szCs w:val="20"/>
            </w:rPr>
          </w:pPr>
          <w:r w:rsidRPr="00012AC0">
            <w:rPr>
              <w:rFonts w:ascii="Arial" w:hAnsi="Arial" w:cs="Arial"/>
              <w:b/>
              <w:color w:val="002060"/>
              <w:sz w:val="20"/>
              <w:szCs w:val="20"/>
            </w:rPr>
            <w:t>19/12/2018</w:t>
          </w:r>
        </w:p>
      </w:tc>
    </w:tr>
    <w:tr w:rsidR="00514A59" w:rsidRPr="00840299" w:rsidTr="003B0038">
      <w:tblPrEx>
        <w:tblCellMar>
          <w:left w:w="108" w:type="dxa"/>
          <w:right w:w="108" w:type="dxa"/>
        </w:tblCellMar>
      </w:tblPrEx>
      <w:tc>
        <w:tcPr>
          <w:tcW w:w="928" w:type="pct"/>
          <w:vMerge/>
          <w:shd w:val="clear" w:color="auto" w:fill="auto"/>
        </w:tcPr>
        <w:p w:rsidR="00514A59" w:rsidRPr="00840299" w:rsidRDefault="00514A59" w:rsidP="003B0038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124" w:type="pct"/>
          <w:vMerge/>
          <w:shd w:val="clear" w:color="auto" w:fill="auto"/>
        </w:tcPr>
        <w:p w:rsidR="00514A59" w:rsidRPr="00A42840" w:rsidRDefault="00514A59" w:rsidP="003B0038">
          <w:pPr>
            <w:pStyle w:val="Encabezado"/>
            <w:rPr>
              <w:rFonts w:ascii="Arial" w:hAnsi="Arial" w:cs="Arial"/>
              <w:color w:val="002060"/>
              <w:sz w:val="20"/>
              <w:szCs w:val="20"/>
            </w:rPr>
          </w:pPr>
        </w:p>
      </w:tc>
      <w:tc>
        <w:tcPr>
          <w:tcW w:w="948" w:type="pct"/>
          <w:shd w:val="clear" w:color="auto" w:fill="auto"/>
        </w:tcPr>
        <w:sdt>
          <w:sdtPr>
            <w:rPr>
              <w:b/>
              <w:color w:val="002060"/>
            </w:rPr>
            <w:id w:val="216750253"/>
            <w:docPartObj>
              <w:docPartGallery w:val="Page Numbers (Top of Page)"/>
              <w:docPartUnique/>
            </w:docPartObj>
          </w:sdtPr>
          <w:sdtEndPr/>
          <w:sdtContent>
            <w:p w:rsidR="00514A59" w:rsidRPr="00012AC0" w:rsidRDefault="00514A59" w:rsidP="003B0038">
              <w:pPr>
                <w:pStyle w:val="Encabezado"/>
                <w:rPr>
                  <w:b/>
                  <w:color w:val="002060"/>
                  <w:sz w:val="24"/>
                  <w:szCs w:val="24"/>
                </w:rPr>
              </w:pPr>
              <w:r w:rsidRPr="00012AC0">
                <w:rPr>
                  <w:b/>
                  <w:color w:val="002060"/>
                </w:rPr>
                <w:t xml:space="preserve">Página: </w:t>
              </w:r>
              <w:r w:rsidRPr="00012AC0">
                <w:rPr>
                  <w:b/>
                  <w:color w:val="002060"/>
                  <w:sz w:val="24"/>
                  <w:szCs w:val="24"/>
                </w:rPr>
                <w:fldChar w:fldCharType="begin"/>
              </w:r>
              <w:r w:rsidRPr="00012AC0">
                <w:rPr>
                  <w:b/>
                  <w:color w:val="002060"/>
                </w:rPr>
                <w:instrText>PAGE</w:instrText>
              </w:r>
              <w:r w:rsidRPr="00012AC0">
                <w:rPr>
                  <w:b/>
                  <w:color w:val="002060"/>
                  <w:sz w:val="24"/>
                  <w:szCs w:val="24"/>
                </w:rPr>
                <w:fldChar w:fldCharType="separate"/>
              </w:r>
              <w:r w:rsidR="00027DCB">
                <w:rPr>
                  <w:b/>
                  <w:noProof/>
                  <w:color w:val="002060"/>
                </w:rPr>
                <w:t>1</w:t>
              </w:r>
              <w:r w:rsidRPr="00012AC0">
                <w:rPr>
                  <w:b/>
                  <w:color w:val="002060"/>
                  <w:sz w:val="24"/>
                  <w:szCs w:val="24"/>
                </w:rPr>
                <w:fldChar w:fldCharType="end"/>
              </w:r>
              <w:r w:rsidRPr="00012AC0">
                <w:rPr>
                  <w:b/>
                  <w:color w:val="002060"/>
                </w:rPr>
                <w:t xml:space="preserve"> de </w:t>
              </w:r>
              <w:r w:rsidRPr="00012AC0">
                <w:rPr>
                  <w:b/>
                  <w:color w:val="002060"/>
                  <w:sz w:val="24"/>
                  <w:szCs w:val="24"/>
                </w:rPr>
                <w:fldChar w:fldCharType="begin"/>
              </w:r>
              <w:r w:rsidRPr="00012AC0">
                <w:rPr>
                  <w:b/>
                  <w:color w:val="002060"/>
                </w:rPr>
                <w:instrText>NUMPAGES</w:instrText>
              </w:r>
              <w:r w:rsidRPr="00012AC0">
                <w:rPr>
                  <w:b/>
                  <w:color w:val="002060"/>
                  <w:sz w:val="24"/>
                  <w:szCs w:val="24"/>
                </w:rPr>
                <w:fldChar w:fldCharType="separate"/>
              </w:r>
              <w:r w:rsidR="00027DCB">
                <w:rPr>
                  <w:b/>
                  <w:noProof/>
                  <w:color w:val="002060"/>
                </w:rPr>
                <w:t>4</w:t>
              </w:r>
              <w:r w:rsidRPr="00012AC0">
                <w:rPr>
                  <w:b/>
                  <w:color w:val="002060"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F747C1" w:rsidRDefault="00F747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693B9E"/>
    <w:multiLevelType w:val="multilevel"/>
    <w:tmpl w:val="262CD7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Conector recto de flecha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9CF"/>
    <w:rsid w:val="000000C4"/>
    <w:rsid w:val="00012AC0"/>
    <w:rsid w:val="0002036D"/>
    <w:rsid w:val="00027DCB"/>
    <w:rsid w:val="00036580"/>
    <w:rsid w:val="00036B8E"/>
    <w:rsid w:val="000538BC"/>
    <w:rsid w:val="00061705"/>
    <w:rsid w:val="00070A78"/>
    <w:rsid w:val="000901AA"/>
    <w:rsid w:val="00097321"/>
    <w:rsid w:val="000A3346"/>
    <w:rsid w:val="000B1570"/>
    <w:rsid w:val="000C2651"/>
    <w:rsid w:val="000C30FB"/>
    <w:rsid w:val="000C5F56"/>
    <w:rsid w:val="000D4F34"/>
    <w:rsid w:val="00111579"/>
    <w:rsid w:val="00113E39"/>
    <w:rsid w:val="00125E64"/>
    <w:rsid w:val="00153EC3"/>
    <w:rsid w:val="00163F92"/>
    <w:rsid w:val="0017652B"/>
    <w:rsid w:val="00196AEF"/>
    <w:rsid w:val="001A0096"/>
    <w:rsid w:val="001A6D48"/>
    <w:rsid w:val="001F0C4E"/>
    <w:rsid w:val="00206FAC"/>
    <w:rsid w:val="0021322F"/>
    <w:rsid w:val="0023420C"/>
    <w:rsid w:val="00250737"/>
    <w:rsid w:val="00280FAD"/>
    <w:rsid w:val="00284CC7"/>
    <w:rsid w:val="0029782F"/>
    <w:rsid w:val="002A5C3D"/>
    <w:rsid w:val="002B0F76"/>
    <w:rsid w:val="002B3161"/>
    <w:rsid w:val="002C0BAC"/>
    <w:rsid w:val="002C50B4"/>
    <w:rsid w:val="002D3BF4"/>
    <w:rsid w:val="002E3319"/>
    <w:rsid w:val="002F79ED"/>
    <w:rsid w:val="003023C0"/>
    <w:rsid w:val="00307328"/>
    <w:rsid w:val="00375A79"/>
    <w:rsid w:val="003A127F"/>
    <w:rsid w:val="003A4E08"/>
    <w:rsid w:val="003C7B9B"/>
    <w:rsid w:val="003F40B3"/>
    <w:rsid w:val="00415A22"/>
    <w:rsid w:val="00416256"/>
    <w:rsid w:val="004254D5"/>
    <w:rsid w:val="00454230"/>
    <w:rsid w:val="00472DF4"/>
    <w:rsid w:val="00481CDE"/>
    <w:rsid w:val="004C1AF7"/>
    <w:rsid w:val="004C27DD"/>
    <w:rsid w:val="004C4A61"/>
    <w:rsid w:val="004F24B5"/>
    <w:rsid w:val="00514A59"/>
    <w:rsid w:val="00531DF8"/>
    <w:rsid w:val="00533FC1"/>
    <w:rsid w:val="005439FD"/>
    <w:rsid w:val="005570C0"/>
    <w:rsid w:val="00564978"/>
    <w:rsid w:val="00565C4C"/>
    <w:rsid w:val="00580960"/>
    <w:rsid w:val="00591040"/>
    <w:rsid w:val="005B55FE"/>
    <w:rsid w:val="005C122B"/>
    <w:rsid w:val="005C7EE1"/>
    <w:rsid w:val="005D6891"/>
    <w:rsid w:val="005D741B"/>
    <w:rsid w:val="005E41F6"/>
    <w:rsid w:val="005E6FA6"/>
    <w:rsid w:val="00602FE4"/>
    <w:rsid w:val="00613EEA"/>
    <w:rsid w:val="006165B0"/>
    <w:rsid w:val="0061746C"/>
    <w:rsid w:val="00636756"/>
    <w:rsid w:val="0067720E"/>
    <w:rsid w:val="006D1B82"/>
    <w:rsid w:val="00711F3E"/>
    <w:rsid w:val="00732C67"/>
    <w:rsid w:val="007359CA"/>
    <w:rsid w:val="007A2054"/>
    <w:rsid w:val="007B1959"/>
    <w:rsid w:val="007B2385"/>
    <w:rsid w:val="007C4B2F"/>
    <w:rsid w:val="007D5D7A"/>
    <w:rsid w:val="007E65D6"/>
    <w:rsid w:val="007E77C7"/>
    <w:rsid w:val="007F0462"/>
    <w:rsid w:val="00804DF1"/>
    <w:rsid w:val="00820B34"/>
    <w:rsid w:val="008210F3"/>
    <w:rsid w:val="0082233D"/>
    <w:rsid w:val="00840A24"/>
    <w:rsid w:val="00874EF7"/>
    <w:rsid w:val="00874FA5"/>
    <w:rsid w:val="00896847"/>
    <w:rsid w:val="008B7CF4"/>
    <w:rsid w:val="008C4E6A"/>
    <w:rsid w:val="008C7939"/>
    <w:rsid w:val="008D6DD4"/>
    <w:rsid w:val="009040D1"/>
    <w:rsid w:val="00905DB2"/>
    <w:rsid w:val="00914497"/>
    <w:rsid w:val="00926166"/>
    <w:rsid w:val="009522D9"/>
    <w:rsid w:val="00992F0C"/>
    <w:rsid w:val="009956DF"/>
    <w:rsid w:val="009E0813"/>
    <w:rsid w:val="009F04FE"/>
    <w:rsid w:val="00A00268"/>
    <w:rsid w:val="00A059CB"/>
    <w:rsid w:val="00A17DDB"/>
    <w:rsid w:val="00A20ED4"/>
    <w:rsid w:val="00A27D97"/>
    <w:rsid w:val="00A30C91"/>
    <w:rsid w:val="00A40F67"/>
    <w:rsid w:val="00A42840"/>
    <w:rsid w:val="00A63C47"/>
    <w:rsid w:val="00A73266"/>
    <w:rsid w:val="00A9074C"/>
    <w:rsid w:val="00A90B86"/>
    <w:rsid w:val="00AB5989"/>
    <w:rsid w:val="00AF3C51"/>
    <w:rsid w:val="00B019AB"/>
    <w:rsid w:val="00B1317F"/>
    <w:rsid w:val="00B22C86"/>
    <w:rsid w:val="00B239CF"/>
    <w:rsid w:val="00B245CB"/>
    <w:rsid w:val="00B40DB7"/>
    <w:rsid w:val="00B532B7"/>
    <w:rsid w:val="00B61AA7"/>
    <w:rsid w:val="00B62768"/>
    <w:rsid w:val="00B64750"/>
    <w:rsid w:val="00B772BF"/>
    <w:rsid w:val="00BA209D"/>
    <w:rsid w:val="00BA3492"/>
    <w:rsid w:val="00BB4282"/>
    <w:rsid w:val="00BB7475"/>
    <w:rsid w:val="00BC0AD6"/>
    <w:rsid w:val="00BC55B8"/>
    <w:rsid w:val="00BE504A"/>
    <w:rsid w:val="00C0373D"/>
    <w:rsid w:val="00C12588"/>
    <w:rsid w:val="00C30114"/>
    <w:rsid w:val="00C34A86"/>
    <w:rsid w:val="00C4676E"/>
    <w:rsid w:val="00C90BC2"/>
    <w:rsid w:val="00C913EA"/>
    <w:rsid w:val="00C92EC5"/>
    <w:rsid w:val="00CA672D"/>
    <w:rsid w:val="00CB2E6C"/>
    <w:rsid w:val="00CC2407"/>
    <w:rsid w:val="00CC3CFB"/>
    <w:rsid w:val="00CC6144"/>
    <w:rsid w:val="00CD58F8"/>
    <w:rsid w:val="00CE4D26"/>
    <w:rsid w:val="00D019B7"/>
    <w:rsid w:val="00D02E03"/>
    <w:rsid w:val="00D1766A"/>
    <w:rsid w:val="00D20FA6"/>
    <w:rsid w:val="00D35DBE"/>
    <w:rsid w:val="00D60E16"/>
    <w:rsid w:val="00D92972"/>
    <w:rsid w:val="00DA0446"/>
    <w:rsid w:val="00DF4108"/>
    <w:rsid w:val="00DF7F55"/>
    <w:rsid w:val="00E044D5"/>
    <w:rsid w:val="00E25B6F"/>
    <w:rsid w:val="00E63401"/>
    <w:rsid w:val="00E65A7D"/>
    <w:rsid w:val="00E700BD"/>
    <w:rsid w:val="00E7348F"/>
    <w:rsid w:val="00E826E9"/>
    <w:rsid w:val="00EC472F"/>
    <w:rsid w:val="00EC72A4"/>
    <w:rsid w:val="00EC74C0"/>
    <w:rsid w:val="00EF6314"/>
    <w:rsid w:val="00F00474"/>
    <w:rsid w:val="00F01C49"/>
    <w:rsid w:val="00F2458D"/>
    <w:rsid w:val="00F2687F"/>
    <w:rsid w:val="00F640C6"/>
    <w:rsid w:val="00F747C1"/>
    <w:rsid w:val="00F915FC"/>
    <w:rsid w:val="00F9373E"/>
    <w:rsid w:val="00F965CD"/>
    <w:rsid w:val="00FA3F88"/>
    <w:rsid w:val="00FC32C6"/>
    <w:rsid w:val="00FE3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219B029"/>
  <w15:docId w15:val="{281CFFAE-1FEB-4D04-A397-967B2831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05DB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05DB2"/>
  </w:style>
  <w:style w:type="paragraph" w:styleId="Piedepgina">
    <w:name w:val="footer"/>
    <w:basedOn w:val="Normal"/>
    <w:link w:val="PiedepginaCar"/>
    <w:uiPriority w:val="99"/>
    <w:unhideWhenUsed/>
    <w:rsid w:val="00905DB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05DB2"/>
  </w:style>
  <w:style w:type="paragraph" w:styleId="Textodeglobo">
    <w:name w:val="Balloon Text"/>
    <w:basedOn w:val="Normal"/>
    <w:link w:val="TextodegloboCar"/>
    <w:uiPriority w:val="99"/>
    <w:semiHidden/>
    <w:unhideWhenUsed/>
    <w:rsid w:val="00905DB2"/>
    <w:rPr>
      <w:rFonts w:ascii="Tahoma" w:eastAsiaTheme="minorHAnsi" w:hAnsi="Tahoma" w:cs="Tahoma"/>
      <w:sz w:val="16"/>
      <w:szCs w:val="16"/>
      <w:lang w:val="es-C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5DB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5D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CO"/>
    </w:rPr>
  </w:style>
  <w:style w:type="paragraph" w:styleId="NormalWeb">
    <w:name w:val="Normal (Web)"/>
    <w:basedOn w:val="Normal"/>
    <w:uiPriority w:val="99"/>
    <w:unhideWhenUsed/>
    <w:rsid w:val="000C5F56"/>
    <w:pPr>
      <w:spacing w:before="100" w:beforeAutospacing="1" w:after="100" w:afterAutospacing="1"/>
    </w:pPr>
    <w:rPr>
      <w:lang w:val="es-CO" w:eastAsia="es-CO"/>
    </w:rPr>
  </w:style>
  <w:style w:type="paragraph" w:styleId="Prrafodelista">
    <w:name w:val="List Paragraph"/>
    <w:basedOn w:val="Normal"/>
    <w:uiPriority w:val="34"/>
    <w:qFormat/>
    <w:rsid w:val="000C5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6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4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Carolina</dc:creator>
  <cp:lastModifiedBy>Gobierno Digital ESE Hospital San José del Guaviare</cp:lastModifiedBy>
  <cp:revision>35</cp:revision>
  <cp:lastPrinted>2018-01-22T15:25:00Z</cp:lastPrinted>
  <dcterms:created xsi:type="dcterms:W3CDTF">2013-07-26T17:49:00Z</dcterms:created>
  <dcterms:modified xsi:type="dcterms:W3CDTF">2019-09-20T14:34:00Z</dcterms:modified>
</cp:coreProperties>
</file>